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5B288" w14:textId="77777777" w:rsidR="00491BA1" w:rsidRPr="00491BA1" w:rsidRDefault="00491BA1" w:rsidP="00491BA1">
      <w:pPr>
        <w:spacing w:after="0" w:line="240" w:lineRule="auto"/>
        <w:jc w:val="center"/>
        <w:rPr>
          <w:rFonts w:ascii="Times New Roman" w:hAnsi="Times New Roman" w:cs="Times New Roman"/>
          <w:b/>
          <w:sz w:val="28"/>
          <w:szCs w:val="28"/>
        </w:rPr>
      </w:pPr>
      <w:r w:rsidRPr="00491BA1">
        <w:rPr>
          <w:rFonts w:ascii="Times New Roman" w:hAnsi="Times New Roman" w:cs="Times New Roman"/>
          <w:b/>
          <w:sz w:val="28"/>
          <w:szCs w:val="28"/>
        </w:rPr>
        <w:t>Відгук</w:t>
      </w:r>
    </w:p>
    <w:p w14:paraId="69893240" w14:textId="33FEC2A1" w:rsidR="009A31B6" w:rsidRDefault="00491BA1" w:rsidP="00491BA1">
      <w:pPr>
        <w:spacing w:after="0" w:line="240" w:lineRule="auto"/>
        <w:jc w:val="center"/>
        <w:rPr>
          <w:rFonts w:ascii="Times New Roman" w:hAnsi="Times New Roman" w:cs="Times New Roman"/>
          <w:b/>
          <w:sz w:val="28"/>
          <w:szCs w:val="28"/>
        </w:rPr>
      </w:pPr>
      <w:r w:rsidRPr="00491BA1">
        <w:rPr>
          <w:rFonts w:ascii="Times New Roman" w:hAnsi="Times New Roman" w:cs="Times New Roman"/>
          <w:b/>
          <w:sz w:val="28"/>
          <w:szCs w:val="28"/>
        </w:rPr>
        <w:t>офіційного опонента</w:t>
      </w:r>
    </w:p>
    <w:p w14:paraId="351AABCB" w14:textId="77777777" w:rsidR="00A46872" w:rsidRDefault="00A46872" w:rsidP="00491BA1">
      <w:pPr>
        <w:spacing w:after="0" w:line="240" w:lineRule="auto"/>
        <w:jc w:val="center"/>
        <w:rPr>
          <w:rFonts w:ascii="Times New Roman" w:hAnsi="Times New Roman" w:cs="Times New Roman"/>
          <w:b/>
          <w:sz w:val="28"/>
          <w:szCs w:val="28"/>
        </w:rPr>
      </w:pPr>
    </w:p>
    <w:p w14:paraId="3D51B213" w14:textId="2E00E0F6" w:rsidR="00491BA1" w:rsidRDefault="009A31B6" w:rsidP="00491BA1">
      <w:pPr>
        <w:spacing w:after="0" w:line="240" w:lineRule="auto"/>
        <w:jc w:val="center"/>
        <w:rPr>
          <w:rFonts w:ascii="Times New Roman" w:hAnsi="Times New Roman" w:cs="Times New Roman"/>
          <w:b/>
          <w:bCs/>
          <w:sz w:val="28"/>
          <w:szCs w:val="28"/>
        </w:rPr>
      </w:pPr>
      <w:r w:rsidRPr="00052A48">
        <w:rPr>
          <w:rFonts w:ascii="Times New Roman" w:hAnsi="Times New Roman" w:cs="Times New Roman"/>
          <w:sz w:val="28"/>
          <w:szCs w:val="28"/>
        </w:rPr>
        <w:t>на дисертаційну роботу</w:t>
      </w:r>
      <w:r w:rsidR="00A46872">
        <w:rPr>
          <w:rFonts w:ascii="Times New Roman" w:hAnsi="Times New Roman" w:cs="Times New Roman"/>
          <w:sz w:val="28"/>
          <w:szCs w:val="28"/>
        </w:rPr>
        <w:t xml:space="preserve"> </w:t>
      </w:r>
      <w:r w:rsidR="009C5BE6">
        <w:rPr>
          <w:rFonts w:ascii="Times New Roman" w:hAnsi="Times New Roman" w:cs="Times New Roman"/>
          <w:i/>
          <w:iCs/>
          <w:sz w:val="28"/>
          <w:szCs w:val="28"/>
        </w:rPr>
        <w:t>Гордієнка Миколи Віталійовича</w:t>
      </w:r>
    </w:p>
    <w:p w14:paraId="6E92B0D7" w14:textId="30C110F0" w:rsidR="00491BA1" w:rsidRDefault="009A31B6" w:rsidP="009C5BE6">
      <w:pPr>
        <w:spacing w:after="0" w:line="240" w:lineRule="auto"/>
        <w:jc w:val="center"/>
        <w:rPr>
          <w:rFonts w:ascii="Times New Roman" w:hAnsi="Times New Roman" w:cs="Times New Roman"/>
          <w:sz w:val="28"/>
          <w:szCs w:val="28"/>
        </w:rPr>
      </w:pPr>
      <w:r w:rsidRPr="00491BA1">
        <w:rPr>
          <w:rFonts w:ascii="Times New Roman" w:hAnsi="Times New Roman" w:cs="Times New Roman"/>
          <w:sz w:val="28"/>
          <w:szCs w:val="28"/>
        </w:rPr>
        <w:t>«</w:t>
      </w:r>
      <w:r w:rsidR="009C5BE6" w:rsidRPr="009C5BE6">
        <w:rPr>
          <w:rFonts w:ascii="Times New Roman" w:hAnsi="Times New Roman"/>
          <w:b/>
          <w:bCs/>
          <w:sz w:val="28"/>
          <w:szCs w:val="28"/>
        </w:rPr>
        <w:t>Оптимізація процесів формування продуктивності проса у технології вирощування в Правобережному Лісостепу</w:t>
      </w:r>
      <w:r w:rsidRPr="00052A48">
        <w:rPr>
          <w:rFonts w:ascii="Times New Roman" w:hAnsi="Times New Roman" w:cs="Times New Roman"/>
          <w:i/>
          <w:iCs/>
          <w:sz w:val="28"/>
          <w:szCs w:val="28"/>
        </w:rPr>
        <w:t>»,</w:t>
      </w:r>
      <w:r w:rsidRPr="00052A48">
        <w:rPr>
          <w:rFonts w:ascii="Times New Roman" w:hAnsi="Times New Roman" w:cs="Times New Roman"/>
          <w:sz w:val="28"/>
          <w:szCs w:val="28"/>
        </w:rPr>
        <w:t xml:space="preserve"> </w:t>
      </w:r>
    </w:p>
    <w:p w14:paraId="54530257" w14:textId="0C97265D" w:rsidR="00491BA1" w:rsidRDefault="009A31B6" w:rsidP="00491BA1">
      <w:pPr>
        <w:spacing w:after="0" w:line="240" w:lineRule="auto"/>
        <w:jc w:val="center"/>
        <w:rPr>
          <w:rFonts w:ascii="Times New Roman" w:hAnsi="Times New Roman" w:cs="Times New Roman"/>
          <w:sz w:val="28"/>
          <w:szCs w:val="28"/>
        </w:rPr>
      </w:pPr>
      <w:r w:rsidRPr="00052A48">
        <w:rPr>
          <w:rFonts w:ascii="Times New Roman" w:hAnsi="Times New Roman" w:cs="Times New Roman"/>
          <w:sz w:val="28"/>
          <w:szCs w:val="28"/>
        </w:rPr>
        <w:t>подану на здобуття ступеня доктора філософії</w:t>
      </w:r>
      <w:r w:rsidR="00491BA1">
        <w:rPr>
          <w:rFonts w:ascii="Times New Roman" w:hAnsi="Times New Roman" w:cs="Times New Roman"/>
          <w:sz w:val="28"/>
          <w:szCs w:val="28"/>
        </w:rPr>
        <w:t>,</w:t>
      </w:r>
      <w:r w:rsidRPr="00052A48">
        <w:rPr>
          <w:rFonts w:ascii="Times New Roman" w:hAnsi="Times New Roman" w:cs="Times New Roman"/>
          <w:sz w:val="28"/>
          <w:szCs w:val="28"/>
        </w:rPr>
        <w:t xml:space="preserve"> </w:t>
      </w:r>
    </w:p>
    <w:p w14:paraId="4A5A24B8" w14:textId="77777777" w:rsidR="00A46872" w:rsidRPr="00052A48" w:rsidRDefault="00A46872" w:rsidP="00A468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r w:rsidRPr="00052A48">
        <w:rPr>
          <w:rFonts w:ascii="Times New Roman" w:hAnsi="Times New Roman" w:cs="Times New Roman"/>
          <w:sz w:val="28"/>
          <w:szCs w:val="28"/>
        </w:rPr>
        <w:t xml:space="preserve"> спеціальн</w:t>
      </w:r>
      <w:r>
        <w:rPr>
          <w:rFonts w:ascii="Times New Roman" w:hAnsi="Times New Roman" w:cs="Times New Roman"/>
          <w:sz w:val="28"/>
          <w:szCs w:val="28"/>
        </w:rPr>
        <w:t>і</w:t>
      </w:r>
      <w:r w:rsidRPr="00052A48">
        <w:rPr>
          <w:rFonts w:ascii="Times New Roman" w:hAnsi="Times New Roman" w:cs="Times New Roman"/>
          <w:sz w:val="28"/>
          <w:szCs w:val="28"/>
        </w:rPr>
        <w:t>ст</w:t>
      </w:r>
      <w:r>
        <w:rPr>
          <w:rFonts w:ascii="Times New Roman" w:hAnsi="Times New Roman" w:cs="Times New Roman"/>
          <w:sz w:val="28"/>
          <w:szCs w:val="28"/>
        </w:rPr>
        <w:t>ю</w:t>
      </w:r>
      <w:r w:rsidRPr="00052A48">
        <w:rPr>
          <w:rFonts w:ascii="Times New Roman" w:hAnsi="Times New Roman" w:cs="Times New Roman"/>
          <w:sz w:val="28"/>
          <w:szCs w:val="28"/>
        </w:rPr>
        <w:t xml:space="preserve"> 20</w:t>
      </w:r>
      <w:r>
        <w:rPr>
          <w:rFonts w:ascii="Times New Roman" w:hAnsi="Times New Roman" w:cs="Times New Roman"/>
          <w:sz w:val="28"/>
          <w:szCs w:val="28"/>
        </w:rPr>
        <w:t>1</w:t>
      </w:r>
      <w:r w:rsidRPr="00052A48">
        <w:rPr>
          <w:rFonts w:ascii="Times New Roman" w:hAnsi="Times New Roman" w:cs="Times New Roman"/>
          <w:sz w:val="28"/>
          <w:szCs w:val="28"/>
        </w:rPr>
        <w:t xml:space="preserve"> </w:t>
      </w:r>
      <w:r>
        <w:rPr>
          <w:rFonts w:ascii="Times New Roman" w:hAnsi="Times New Roman" w:cs="Times New Roman"/>
          <w:sz w:val="28"/>
        </w:rPr>
        <w:t>Агрономія</w:t>
      </w:r>
    </w:p>
    <w:p w14:paraId="4ACC02D2" w14:textId="571005ED" w:rsidR="00491BA1" w:rsidRDefault="00491BA1" w:rsidP="00491B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галузі знань </w:t>
      </w:r>
      <w:r w:rsidRPr="00052A48">
        <w:rPr>
          <w:rFonts w:ascii="Times New Roman" w:hAnsi="Times New Roman" w:cs="Times New Roman"/>
          <w:sz w:val="28"/>
          <w:szCs w:val="28"/>
        </w:rPr>
        <w:t>20 Аграрні науки та продовольство</w:t>
      </w:r>
    </w:p>
    <w:p w14:paraId="3D0F8279" w14:textId="77777777" w:rsidR="009A31B6" w:rsidRPr="00052A48" w:rsidRDefault="009A31B6" w:rsidP="004E2085">
      <w:pPr>
        <w:spacing w:after="0" w:line="240" w:lineRule="auto"/>
        <w:ind w:firstLine="720"/>
        <w:jc w:val="center"/>
        <w:rPr>
          <w:rFonts w:ascii="Times New Roman" w:hAnsi="Times New Roman" w:cs="Times New Roman"/>
          <w:sz w:val="28"/>
          <w:szCs w:val="28"/>
        </w:rPr>
      </w:pPr>
    </w:p>
    <w:p w14:paraId="3E891E11" w14:textId="25D35818" w:rsidR="009C5BE6" w:rsidRPr="009C5BE6" w:rsidRDefault="00491BA1" w:rsidP="009C5BE6">
      <w:pPr>
        <w:tabs>
          <w:tab w:val="left" w:pos="990"/>
        </w:tabs>
        <w:spacing w:after="0" w:line="240" w:lineRule="auto"/>
        <w:ind w:firstLine="720"/>
        <w:jc w:val="both"/>
        <w:rPr>
          <w:rFonts w:ascii="Times New Roman" w:hAnsi="Times New Roman" w:cs="Times New Roman"/>
          <w:bCs/>
          <w:sz w:val="28"/>
          <w:szCs w:val="28"/>
        </w:rPr>
      </w:pPr>
      <w:r w:rsidRPr="00491BA1">
        <w:rPr>
          <w:rFonts w:ascii="Times New Roman" w:hAnsi="Times New Roman" w:cs="Times New Roman"/>
          <w:b/>
          <w:sz w:val="28"/>
          <w:szCs w:val="28"/>
        </w:rPr>
        <w:t>1.</w:t>
      </w:r>
      <w:r w:rsidRPr="00491BA1">
        <w:rPr>
          <w:rFonts w:ascii="Times New Roman" w:hAnsi="Times New Roman" w:cs="Times New Roman"/>
          <w:b/>
          <w:sz w:val="28"/>
          <w:szCs w:val="28"/>
        </w:rPr>
        <w:tab/>
        <w:t>Обґрунтування теми дослідження</w:t>
      </w:r>
      <w:r w:rsidR="00A46872">
        <w:rPr>
          <w:rFonts w:ascii="Times New Roman" w:hAnsi="Times New Roman" w:cs="Times New Roman"/>
          <w:b/>
          <w:sz w:val="28"/>
          <w:szCs w:val="28"/>
        </w:rPr>
        <w:t>.</w:t>
      </w:r>
      <w:r w:rsidR="00C30CE5">
        <w:rPr>
          <w:rFonts w:ascii="Times New Roman" w:hAnsi="Times New Roman" w:cs="Times New Roman"/>
          <w:b/>
          <w:sz w:val="28"/>
          <w:szCs w:val="28"/>
        </w:rPr>
        <w:t xml:space="preserve"> </w:t>
      </w:r>
      <w:r w:rsidR="009C5BE6" w:rsidRPr="009C5BE6">
        <w:rPr>
          <w:rFonts w:ascii="Times New Roman" w:hAnsi="Times New Roman" w:cs="Times New Roman"/>
          <w:bCs/>
          <w:sz w:val="28"/>
          <w:szCs w:val="28"/>
        </w:rPr>
        <w:t xml:space="preserve">Актуальність теми дисертаційної роботи Гордієнка Миколи Віталійовича «Оптимізація процесів формування продуктивності проса у технології вирощування в Правобережному Лісостепу» не викликає сумніву, оскільки вона спрямована на вирішення важливого науково-практичного завдання сучасного рослинництва </w:t>
      </w:r>
      <w:r w:rsidR="009C5BE6">
        <w:rPr>
          <w:rFonts w:ascii="Times New Roman" w:hAnsi="Times New Roman" w:cs="Times New Roman"/>
          <w:bCs/>
          <w:sz w:val="28"/>
          <w:szCs w:val="28"/>
        </w:rPr>
        <w:t>–</w:t>
      </w:r>
      <w:r w:rsidR="009C5BE6" w:rsidRPr="009C5BE6">
        <w:rPr>
          <w:rFonts w:ascii="Times New Roman" w:hAnsi="Times New Roman" w:cs="Times New Roman"/>
          <w:bCs/>
          <w:sz w:val="28"/>
          <w:szCs w:val="28"/>
        </w:rPr>
        <w:t xml:space="preserve"> підвищення продуктивності проса посівного в умовах нестабільного гідротермічного режиму та посилення проявів кліматичних змін.</w:t>
      </w:r>
    </w:p>
    <w:p w14:paraId="2D5349B2" w14:textId="77777777" w:rsidR="009C5BE6" w:rsidRPr="009C5BE6" w:rsidRDefault="009C5BE6" w:rsidP="009C5BE6">
      <w:pPr>
        <w:tabs>
          <w:tab w:val="left" w:pos="990"/>
        </w:tabs>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Просо посівне є цінною харчовою та кормовою культурою, що має важливе значення для продовольчої безпеки України, зокрема як культура внутрішнього попиту, дієтичного харчування та сировина для кормовиробництва. Особливої ваги ця культура набуває в сучасних умовах, коли актуальними є диверсифікація зернового виробництва, раціональне використання ресурсів і стабілізація виробництва сільськогосподарської продукції.</w:t>
      </w:r>
    </w:p>
    <w:p w14:paraId="6F3EEB22" w14:textId="3DD92984" w:rsidR="009C5BE6" w:rsidRPr="009C5BE6" w:rsidRDefault="009C5BE6" w:rsidP="009C5BE6">
      <w:pPr>
        <w:tabs>
          <w:tab w:val="left" w:pos="990"/>
        </w:tabs>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 xml:space="preserve">Вагомим аргументом актуальності дослідження є значний розрив між потенційною та фактичною продуктивністю проса. За наведеними в роботі даними, потенціал сучасних сортів проса посівного в Україні становить </w:t>
      </w:r>
      <w:r>
        <w:rPr>
          <w:rFonts w:ascii="Times New Roman" w:hAnsi="Times New Roman" w:cs="Times New Roman"/>
          <w:bCs/>
          <w:sz w:val="28"/>
          <w:szCs w:val="28"/>
        </w:rPr>
        <w:br/>
      </w:r>
      <w:r w:rsidRPr="009C5BE6">
        <w:rPr>
          <w:rFonts w:ascii="Times New Roman" w:hAnsi="Times New Roman" w:cs="Times New Roman"/>
          <w:bCs/>
          <w:sz w:val="28"/>
          <w:szCs w:val="28"/>
        </w:rPr>
        <w:t>10–12 т/га, тоді як середня урожайність упродовж останніх п’яти років варіювала лише в межах 1,61–2,35 т/га. Це свідчить про недостатній рівень реалізації біологічного потенціалу культури у виробничих умовах</w:t>
      </w:r>
      <w:r>
        <w:rPr>
          <w:rFonts w:ascii="Times New Roman" w:hAnsi="Times New Roman" w:cs="Times New Roman"/>
          <w:bCs/>
          <w:sz w:val="28"/>
          <w:szCs w:val="28"/>
        </w:rPr>
        <w:t xml:space="preserve"> й</w:t>
      </w:r>
      <w:r w:rsidRPr="009C5BE6">
        <w:rPr>
          <w:rFonts w:ascii="Times New Roman" w:hAnsi="Times New Roman" w:cs="Times New Roman"/>
          <w:bCs/>
          <w:sz w:val="28"/>
          <w:szCs w:val="28"/>
        </w:rPr>
        <w:t xml:space="preserve"> підтверджує потребу в удосконаленні елементів технології її вирощування.</w:t>
      </w:r>
    </w:p>
    <w:p w14:paraId="5BCF5D67" w14:textId="797C490C" w:rsidR="009C5BE6" w:rsidRPr="009C5BE6" w:rsidRDefault="009C5BE6" w:rsidP="009C5BE6">
      <w:pPr>
        <w:tabs>
          <w:tab w:val="left" w:pos="990"/>
        </w:tabs>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 xml:space="preserve">Актуальність обраної теми посилюється тим, що сучасні погодні умови дедалі частіше відхиляються від середніх багаторічних показників за кількістю опадів, температурним режимом і розподілом вологи впродовж вегетації. Такі зміни безпосередньо впливають на перебіг ростових, фізіологічних </w:t>
      </w:r>
      <w:r>
        <w:rPr>
          <w:rFonts w:ascii="Times New Roman" w:hAnsi="Times New Roman" w:cs="Times New Roman"/>
          <w:bCs/>
          <w:sz w:val="28"/>
          <w:szCs w:val="28"/>
        </w:rPr>
        <w:t xml:space="preserve">та </w:t>
      </w:r>
      <w:r w:rsidRPr="009C5BE6">
        <w:rPr>
          <w:rFonts w:ascii="Times New Roman" w:hAnsi="Times New Roman" w:cs="Times New Roman"/>
          <w:bCs/>
          <w:sz w:val="28"/>
          <w:szCs w:val="28"/>
        </w:rPr>
        <w:t>біохімічних процесів у рослинах проса, особливо в критичні періоди онтогенезу, від яких залежить формування елементів структури врожаю та кінцева продуктивність культури.</w:t>
      </w:r>
    </w:p>
    <w:p w14:paraId="3D3F218B" w14:textId="77777777" w:rsidR="009C5BE6" w:rsidRPr="009C5BE6" w:rsidRDefault="009C5BE6" w:rsidP="009C5BE6">
      <w:pPr>
        <w:tabs>
          <w:tab w:val="left" w:pos="990"/>
        </w:tabs>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 xml:space="preserve">У цьому контексті науково обґрунтованим є вивчення поєднаного впливу мінерального удобрення, передпосівного оброблення насіння біологічним препаратом, застосування органо-мінеральних добрив у критичні фази росту й розвитку рослин. Такий підхід відповідає сучасним вимогам адаптивного рослинництва, оскільки спрямований не лише на підвищення врожайності, а й на посилення стійкості агрофітоценозу до стресових </w:t>
      </w:r>
      <w:r w:rsidRPr="009C5BE6">
        <w:rPr>
          <w:rFonts w:ascii="Times New Roman" w:hAnsi="Times New Roman" w:cs="Times New Roman"/>
          <w:bCs/>
          <w:sz w:val="28"/>
          <w:szCs w:val="28"/>
        </w:rPr>
        <w:lastRenderedPageBreak/>
        <w:t>чинників, ефективніше використання елементів живлення та забезпечення економічної доцільності технології.</w:t>
      </w:r>
    </w:p>
    <w:p w14:paraId="0E5702D3" w14:textId="3ACC6F83" w:rsidR="009A31B6" w:rsidRPr="009C5BE6" w:rsidRDefault="009C5BE6" w:rsidP="009C5BE6">
      <w:pPr>
        <w:tabs>
          <w:tab w:val="left" w:pos="990"/>
        </w:tabs>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 xml:space="preserve">Отже, дисертаційна робота є актуальною як у теоретичному, так </w:t>
      </w:r>
      <w:r>
        <w:rPr>
          <w:rFonts w:ascii="Times New Roman" w:hAnsi="Times New Roman" w:cs="Times New Roman"/>
          <w:bCs/>
          <w:sz w:val="28"/>
          <w:szCs w:val="28"/>
        </w:rPr>
        <w:t>й</w:t>
      </w:r>
      <w:r w:rsidRPr="009C5BE6">
        <w:rPr>
          <w:rFonts w:ascii="Times New Roman" w:hAnsi="Times New Roman" w:cs="Times New Roman"/>
          <w:bCs/>
          <w:sz w:val="28"/>
          <w:szCs w:val="28"/>
        </w:rPr>
        <w:t xml:space="preserve"> в практичному аспектах. Її результати спрямовані на поглиблення наукових уявлень про процеси формування продуктивності проса посівного в умовах Правобережного Лісостепу та мають прикладне значення для удосконалення технології вирощування культури, підвищення врожайності й стабілізації виробництва зерна.</w:t>
      </w:r>
    </w:p>
    <w:p w14:paraId="35704E92" w14:textId="69D2C825" w:rsidR="0024468A" w:rsidRPr="0024468A" w:rsidRDefault="0024468A" w:rsidP="004E2085">
      <w:pPr>
        <w:tabs>
          <w:tab w:val="left" w:pos="990"/>
        </w:tabs>
        <w:spacing w:after="0" w:line="240" w:lineRule="auto"/>
        <w:ind w:firstLine="720"/>
        <w:jc w:val="both"/>
        <w:rPr>
          <w:rFonts w:ascii="Times New Roman" w:hAnsi="Times New Roman" w:cs="Times New Roman"/>
          <w:bCs/>
          <w:sz w:val="28"/>
          <w:szCs w:val="28"/>
        </w:rPr>
      </w:pPr>
      <w:r w:rsidRPr="0024468A">
        <w:rPr>
          <w:rFonts w:ascii="Times New Roman" w:hAnsi="Times New Roman" w:cs="Times New Roman"/>
          <w:b/>
          <w:bCs/>
          <w:sz w:val="28"/>
          <w:szCs w:val="28"/>
        </w:rPr>
        <w:t>2.</w:t>
      </w:r>
      <w:r>
        <w:rPr>
          <w:rFonts w:ascii="Times New Roman" w:hAnsi="Times New Roman" w:cs="Times New Roman"/>
          <w:sz w:val="28"/>
          <w:szCs w:val="28"/>
        </w:rPr>
        <w:t xml:space="preserve"> </w:t>
      </w:r>
      <w:r w:rsidRPr="00B86C54">
        <w:rPr>
          <w:rFonts w:ascii="Times New Roman" w:hAnsi="Times New Roman" w:cs="Times New Roman"/>
          <w:b/>
          <w:sz w:val="28"/>
          <w:szCs w:val="28"/>
        </w:rPr>
        <w:t>Зв’язок роботи з науковими програми, темами, планами</w:t>
      </w:r>
      <w:r>
        <w:rPr>
          <w:rFonts w:ascii="Times New Roman" w:hAnsi="Times New Roman" w:cs="Times New Roman"/>
          <w:b/>
          <w:sz w:val="28"/>
          <w:szCs w:val="28"/>
        </w:rPr>
        <w:t xml:space="preserve">. </w:t>
      </w:r>
      <w:r w:rsidR="009C5BE6" w:rsidRPr="00DD27FC">
        <w:rPr>
          <w:rFonts w:ascii="Times New Roman" w:hAnsi="Times New Roman" w:cs="Times New Roman"/>
          <w:sz w:val="28"/>
          <w:szCs w:val="28"/>
        </w:rPr>
        <w:t xml:space="preserve">Дослідження за темою дисертаційної роботи проводили упродовж 2023-2025 рр. згідно з тематичним планом науково-дослідних робіт ННЦ «ІЗ НААН» у межах ПНД 15 </w:t>
      </w:r>
      <w:r w:rsidR="009C5BE6" w:rsidRPr="00DD27FC">
        <w:rPr>
          <w:rFonts w:ascii="Times New Roman" w:eastAsia="Times New Roman" w:hAnsi="Times New Roman" w:cs="Times New Roman"/>
          <w:sz w:val="28"/>
          <w:szCs w:val="28"/>
          <w:lang w:eastAsia="uk-UA"/>
        </w:rPr>
        <w:t>«</w:t>
      </w:r>
      <w:r w:rsidR="009C5BE6" w:rsidRPr="00DD27FC">
        <w:rPr>
          <w:rFonts w:ascii="Times New Roman" w:eastAsia="Times New Roman" w:hAnsi="Times New Roman" w:cs="Times New Roman"/>
          <w:sz w:val="28"/>
          <w:szCs w:val="28"/>
          <w:lang w:eastAsia="ru-RU"/>
        </w:rPr>
        <w:t>Агробіологічні системи виробництва зерна в Україні. Селекція і насінництво кукурудзи і сорго</w:t>
      </w:r>
      <w:r w:rsidR="009C5BE6" w:rsidRPr="00DD27FC">
        <w:rPr>
          <w:rFonts w:ascii="Times New Roman" w:eastAsia="Times New Roman" w:hAnsi="Times New Roman" w:cs="Times New Roman"/>
          <w:sz w:val="28"/>
          <w:szCs w:val="28"/>
          <w:lang w:eastAsia="uk-UA"/>
        </w:rPr>
        <w:t>» («</w:t>
      </w:r>
      <w:r w:rsidR="009C5BE6" w:rsidRPr="00DD27FC">
        <w:rPr>
          <w:rFonts w:ascii="Times New Roman" w:eastAsia="Times New Roman" w:hAnsi="Times New Roman" w:cs="Times New Roman"/>
          <w:sz w:val="28"/>
          <w:szCs w:val="28"/>
          <w:lang w:eastAsia="ru-RU"/>
        </w:rPr>
        <w:t>Системи виробництва зерна</w:t>
      </w:r>
      <w:r w:rsidR="009C5BE6" w:rsidRPr="00DD27FC">
        <w:rPr>
          <w:rFonts w:ascii="Times New Roman" w:eastAsia="Times New Roman" w:hAnsi="Times New Roman" w:cs="Times New Roman"/>
          <w:sz w:val="28"/>
          <w:szCs w:val="28"/>
          <w:lang w:eastAsia="uk-UA"/>
        </w:rPr>
        <w:t>»</w:t>
      </w:r>
      <w:r w:rsidR="009C5BE6" w:rsidRPr="00DD27FC">
        <w:rPr>
          <w:rFonts w:ascii="Times New Roman" w:eastAsia="Times New Roman" w:hAnsi="Times New Roman" w:cs="Times New Roman"/>
          <w:i/>
          <w:sz w:val="28"/>
          <w:szCs w:val="28"/>
          <w:lang w:eastAsia="ru-RU"/>
        </w:rPr>
        <w:t xml:space="preserve">, </w:t>
      </w:r>
      <w:r w:rsidR="009C5BE6" w:rsidRPr="00DD27FC">
        <w:rPr>
          <w:rFonts w:ascii="Times New Roman" w:eastAsia="Times New Roman" w:hAnsi="Times New Roman" w:cs="Times New Roman"/>
          <w:sz w:val="28"/>
          <w:szCs w:val="28"/>
          <w:lang w:eastAsia="ru-RU"/>
        </w:rPr>
        <w:t xml:space="preserve">підпрограми 03 </w:t>
      </w:r>
      <w:r w:rsidR="009C5BE6" w:rsidRPr="00DD27FC">
        <w:rPr>
          <w:rFonts w:ascii="Times New Roman" w:eastAsia="Times New Roman" w:hAnsi="Times New Roman" w:cs="Times New Roman"/>
          <w:sz w:val="28"/>
          <w:szCs w:val="28"/>
          <w:lang w:eastAsia="uk-UA"/>
        </w:rPr>
        <w:t>«</w:t>
      </w:r>
      <w:r w:rsidR="009C5BE6" w:rsidRPr="00DD27FC">
        <w:rPr>
          <w:rFonts w:ascii="Times New Roman" w:hAnsi="Times New Roman" w:cs="Times New Roman"/>
          <w:sz w:val="28"/>
          <w:szCs w:val="28"/>
          <w:lang w:eastAsia="ru-RU"/>
        </w:rPr>
        <w:t>Агробіологічні системи вирощування зернових культур у Лісостепу та Поліссі</w:t>
      </w:r>
      <w:r w:rsidR="009C5BE6" w:rsidRPr="00DD27FC">
        <w:rPr>
          <w:rFonts w:ascii="Times New Roman" w:eastAsia="Times New Roman" w:hAnsi="Times New Roman" w:cs="Times New Roman"/>
          <w:sz w:val="28"/>
          <w:szCs w:val="28"/>
          <w:lang w:eastAsia="uk-UA"/>
        </w:rPr>
        <w:t>»</w:t>
      </w:r>
      <w:r w:rsidR="009C5BE6" w:rsidRPr="00DD27FC">
        <w:rPr>
          <w:rFonts w:ascii="Times New Roman" w:eastAsia="Times New Roman" w:hAnsi="Times New Roman" w:cs="Times New Roman"/>
          <w:sz w:val="28"/>
          <w:szCs w:val="28"/>
          <w:lang w:eastAsia="ru-RU"/>
        </w:rPr>
        <w:t>, за завданням</w:t>
      </w:r>
      <w:r w:rsidR="009C5BE6" w:rsidRPr="00DD27FC">
        <w:rPr>
          <w:rFonts w:ascii="Times New Roman" w:eastAsia="Times New Roman" w:hAnsi="Times New Roman" w:cs="Times New Roman"/>
          <w:i/>
          <w:sz w:val="28"/>
          <w:szCs w:val="28"/>
          <w:lang w:eastAsia="ru-RU"/>
        </w:rPr>
        <w:t xml:space="preserve"> </w:t>
      </w:r>
      <w:r w:rsidR="009C5BE6" w:rsidRPr="00DD27FC">
        <w:rPr>
          <w:rFonts w:ascii="Times New Roman" w:eastAsia="Times New Roman" w:hAnsi="Times New Roman" w:cs="Times New Roman"/>
          <w:color w:val="000000"/>
          <w:sz w:val="28"/>
          <w:szCs w:val="28"/>
          <w:lang w:eastAsia="ru-RU"/>
        </w:rPr>
        <w:t>15.03.00.03.Ф «Теоретичне обґрунтування процесів формування продуктивності агроценозів круп’яних культур в умовах змін клімату»</w:t>
      </w:r>
      <w:r w:rsidR="009C5BE6" w:rsidRPr="00DD27FC">
        <w:rPr>
          <w:rFonts w:ascii="Times New Roman" w:eastAsia="Times New Roman" w:hAnsi="Times New Roman" w:cs="Times New Roman"/>
          <w:sz w:val="28"/>
          <w:szCs w:val="28"/>
          <w:lang w:eastAsia="ru-RU"/>
        </w:rPr>
        <w:t xml:space="preserve"> (№ державної реєстрації </w:t>
      </w:r>
      <w:r w:rsidR="009C5BE6" w:rsidRPr="00DD27FC">
        <w:rPr>
          <w:rFonts w:ascii="Times New Roman" w:hAnsi="Times New Roman" w:cs="Times New Roman"/>
          <w:sz w:val="28"/>
          <w:szCs w:val="28"/>
        </w:rPr>
        <w:t>0121U108764</w:t>
      </w:r>
      <w:r w:rsidR="009C5BE6" w:rsidRPr="00DD27FC">
        <w:rPr>
          <w:rFonts w:ascii="Times New Roman" w:eastAsia="Times New Roman" w:hAnsi="Times New Roman" w:cs="Times New Roman"/>
          <w:sz w:val="28"/>
          <w:szCs w:val="28"/>
          <w:lang w:eastAsia="ru-RU"/>
        </w:rPr>
        <w:t>)</w:t>
      </w:r>
      <w:r w:rsidR="00A46872" w:rsidRPr="00952331">
        <w:rPr>
          <w:rFonts w:ascii="Times New Roman" w:hAnsi="Times New Roman"/>
          <w:sz w:val="28"/>
          <w:szCs w:val="28"/>
        </w:rPr>
        <w:t>.</w:t>
      </w:r>
    </w:p>
    <w:p w14:paraId="5B3439EE" w14:textId="790964C4" w:rsidR="009C5BE6" w:rsidRPr="009C5BE6" w:rsidRDefault="0024468A" w:rsidP="009C5BE6">
      <w:pPr>
        <w:spacing w:after="0" w:line="240" w:lineRule="auto"/>
        <w:ind w:firstLine="720"/>
        <w:jc w:val="both"/>
        <w:rPr>
          <w:rFonts w:ascii="Times New Roman" w:hAnsi="Times New Roman" w:cs="Times New Roman"/>
          <w:bCs/>
          <w:sz w:val="28"/>
          <w:szCs w:val="28"/>
        </w:rPr>
      </w:pPr>
      <w:r>
        <w:rPr>
          <w:rFonts w:ascii="Times New Roman" w:hAnsi="Times New Roman" w:cs="Times New Roman"/>
          <w:b/>
          <w:sz w:val="28"/>
          <w:szCs w:val="28"/>
        </w:rPr>
        <w:t xml:space="preserve">3. </w:t>
      </w:r>
      <w:r w:rsidRPr="0024468A">
        <w:rPr>
          <w:rFonts w:ascii="Times New Roman" w:hAnsi="Times New Roman" w:cs="Times New Roman"/>
          <w:b/>
          <w:sz w:val="28"/>
          <w:szCs w:val="28"/>
        </w:rPr>
        <w:t xml:space="preserve">Наукова новизна одержаних результатів. </w:t>
      </w:r>
      <w:r w:rsidR="009C5BE6" w:rsidRPr="009C5BE6">
        <w:rPr>
          <w:rFonts w:ascii="Times New Roman" w:hAnsi="Times New Roman" w:cs="Times New Roman"/>
          <w:bCs/>
          <w:sz w:val="28"/>
          <w:szCs w:val="28"/>
        </w:rPr>
        <w:t>Вперше:</w:t>
      </w:r>
      <w:r w:rsidR="009C5BE6">
        <w:rPr>
          <w:rFonts w:ascii="Times New Roman" w:hAnsi="Times New Roman" w:cs="Times New Roman"/>
          <w:bCs/>
          <w:sz w:val="28"/>
          <w:szCs w:val="28"/>
        </w:rPr>
        <w:t xml:space="preserve"> </w:t>
      </w:r>
      <w:r w:rsidR="009C5BE6" w:rsidRPr="009C5BE6">
        <w:rPr>
          <w:rFonts w:ascii="Times New Roman" w:hAnsi="Times New Roman" w:cs="Times New Roman"/>
          <w:bCs/>
          <w:sz w:val="28"/>
          <w:szCs w:val="28"/>
        </w:rPr>
        <w:t xml:space="preserve">встановлено залежність тривалості </w:t>
      </w:r>
      <w:proofErr w:type="spellStart"/>
      <w:r w:rsidR="009C5BE6" w:rsidRPr="009C5BE6">
        <w:rPr>
          <w:rFonts w:ascii="Times New Roman" w:hAnsi="Times New Roman" w:cs="Times New Roman"/>
          <w:bCs/>
          <w:sz w:val="28"/>
          <w:szCs w:val="28"/>
        </w:rPr>
        <w:t>міжфазних</w:t>
      </w:r>
      <w:proofErr w:type="spellEnd"/>
      <w:r w:rsidR="009C5BE6" w:rsidRPr="009C5BE6">
        <w:rPr>
          <w:rFonts w:ascii="Times New Roman" w:hAnsi="Times New Roman" w:cs="Times New Roman"/>
          <w:bCs/>
          <w:sz w:val="28"/>
          <w:szCs w:val="28"/>
        </w:rPr>
        <w:t xml:space="preserve"> періодів та періоду вегетації рослин проса посівного сорту Заповітне від погодних чинників у роки досліджень в умовах Правобережного Лісостепу; визначено вплив досліджуваних агрозаходів технології вирощування проса та погодних умов на особливості функціонування листкового апарату, накопичення вегетативної маси та сухої речовини упродовж періоду вегетації; з’ясовано особливості формування </w:t>
      </w:r>
      <w:proofErr w:type="spellStart"/>
      <w:r w:rsidR="009C5BE6" w:rsidRPr="009C5BE6">
        <w:rPr>
          <w:rFonts w:ascii="Times New Roman" w:hAnsi="Times New Roman" w:cs="Times New Roman"/>
          <w:bCs/>
          <w:sz w:val="28"/>
          <w:szCs w:val="28"/>
        </w:rPr>
        <w:t>морфометричних</w:t>
      </w:r>
      <w:proofErr w:type="spellEnd"/>
      <w:r w:rsidR="009C5BE6" w:rsidRPr="009C5BE6">
        <w:rPr>
          <w:rFonts w:ascii="Times New Roman" w:hAnsi="Times New Roman" w:cs="Times New Roman"/>
          <w:bCs/>
          <w:sz w:val="28"/>
          <w:szCs w:val="28"/>
        </w:rPr>
        <w:t xml:space="preserve"> показників рослин проса за поєднання в технології вирощування мінеральних добрив, передпосівного оброблення насіння бактеріальним препаратом та підживлення рослин у критичні періоди розвитку органо-мінеральним добривом; встановлено залежність рівня врожайності та якості зерна проса від поєднання в технології вирощування мінерального удобрення, передпосівного оброблення насіння бактеріальним препаратом, позакореневого підживлення рослин органо-мінеральним добривом та погодних умов років досліджень; завдяки функціональній діагностиці визначено реакцію хлоропластів на вміст у розчині та забезпечення рослин, залежно від варіантів удобрення, 14 </w:t>
      </w:r>
      <w:proofErr w:type="spellStart"/>
      <w:r w:rsidR="009C5BE6" w:rsidRPr="009C5BE6">
        <w:rPr>
          <w:rFonts w:ascii="Times New Roman" w:hAnsi="Times New Roman" w:cs="Times New Roman"/>
          <w:bCs/>
          <w:sz w:val="28"/>
          <w:szCs w:val="28"/>
        </w:rPr>
        <w:t>макро-</w:t>
      </w:r>
      <w:proofErr w:type="spellEnd"/>
      <w:r w:rsidR="009C5BE6" w:rsidRPr="009C5BE6">
        <w:rPr>
          <w:rFonts w:ascii="Times New Roman" w:hAnsi="Times New Roman" w:cs="Times New Roman"/>
          <w:bCs/>
          <w:sz w:val="28"/>
          <w:szCs w:val="28"/>
        </w:rPr>
        <w:t xml:space="preserve"> та мікроелементами, необхідних для росту та розвитку культури;</w:t>
      </w:r>
      <w:r w:rsidR="009C5BE6">
        <w:rPr>
          <w:rFonts w:ascii="Times New Roman" w:hAnsi="Times New Roman" w:cs="Times New Roman"/>
          <w:bCs/>
          <w:sz w:val="28"/>
          <w:szCs w:val="28"/>
        </w:rPr>
        <w:t xml:space="preserve"> </w:t>
      </w:r>
      <w:r w:rsidR="009C5BE6" w:rsidRPr="009C5BE6">
        <w:rPr>
          <w:rFonts w:ascii="Times New Roman" w:hAnsi="Times New Roman" w:cs="Times New Roman"/>
          <w:bCs/>
          <w:sz w:val="28"/>
          <w:szCs w:val="28"/>
        </w:rPr>
        <w:t>за результатами економічної та біоенергетичної оцінки визначено  найефективніші елементи технології вирощування проса, зроблені рекомендації виробництву.</w:t>
      </w:r>
    </w:p>
    <w:p w14:paraId="7D9F4AC1" w14:textId="77777777" w:rsidR="009C5BE6" w:rsidRPr="009C5BE6" w:rsidRDefault="009C5BE6" w:rsidP="009C5BE6">
      <w:pPr>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Удосконалено технологію вирощування проса посівного в умовах Правобережного Лісостепу України, що передбачає внесення мінеральних добрив, проведення передпосівної бактеризації насіння та позакореневого підживлення рослин органо-мінеральним добривом у фазі кущіння, забезпечує її високу економічну та енергетичну ефективність.</w:t>
      </w:r>
    </w:p>
    <w:p w14:paraId="19DA32DE" w14:textId="6303D282" w:rsidR="0024468A" w:rsidRDefault="009C5BE6" w:rsidP="009C5BE6">
      <w:pPr>
        <w:spacing w:after="0" w:line="240" w:lineRule="auto"/>
        <w:ind w:firstLine="720"/>
        <w:jc w:val="both"/>
        <w:rPr>
          <w:rFonts w:ascii="Times New Roman" w:hAnsi="Times New Roman" w:cs="Times New Roman"/>
          <w:b/>
          <w:sz w:val="28"/>
          <w:szCs w:val="28"/>
        </w:rPr>
      </w:pPr>
      <w:r w:rsidRPr="009C5BE6">
        <w:rPr>
          <w:rFonts w:ascii="Times New Roman" w:hAnsi="Times New Roman" w:cs="Times New Roman"/>
          <w:bCs/>
          <w:sz w:val="28"/>
          <w:szCs w:val="28"/>
        </w:rPr>
        <w:t xml:space="preserve">Одержали подальший розвиток наукові положення щодо біологічних реакцій рослин проса залежно від доз мінеральних добрив, оброблення насіння комплексним біологічним препаратом та позакореневого їх підживлення </w:t>
      </w:r>
      <w:r w:rsidRPr="009C5BE6">
        <w:rPr>
          <w:rFonts w:ascii="Times New Roman" w:hAnsi="Times New Roman" w:cs="Times New Roman"/>
          <w:bCs/>
          <w:sz w:val="28"/>
          <w:szCs w:val="28"/>
        </w:rPr>
        <w:lastRenderedPageBreak/>
        <w:t>органо-мінеральним добривом як окремих факторів, так і їх поєднання в єдиному технологічному процесі</w:t>
      </w:r>
      <w:r w:rsidR="0024468A" w:rsidRPr="0024468A">
        <w:rPr>
          <w:rFonts w:ascii="Times New Roman" w:hAnsi="Times New Roman" w:cs="Times New Roman"/>
          <w:bCs/>
          <w:sz w:val="28"/>
          <w:szCs w:val="28"/>
        </w:rPr>
        <w:t>.</w:t>
      </w:r>
    </w:p>
    <w:p w14:paraId="60C07AB5" w14:textId="77777777" w:rsidR="009C5BE6" w:rsidRPr="009C5BE6" w:rsidRDefault="0024468A" w:rsidP="009C5BE6">
      <w:pPr>
        <w:spacing w:after="0" w:line="240" w:lineRule="auto"/>
        <w:ind w:firstLine="720"/>
        <w:jc w:val="both"/>
        <w:rPr>
          <w:rFonts w:ascii="Times New Roman" w:hAnsi="Times New Roman" w:cs="Times New Roman"/>
          <w:bCs/>
          <w:sz w:val="28"/>
          <w:szCs w:val="28"/>
        </w:rPr>
      </w:pPr>
      <w:r>
        <w:rPr>
          <w:rFonts w:ascii="Times New Roman" w:hAnsi="Times New Roman" w:cs="Times New Roman"/>
          <w:b/>
          <w:sz w:val="28"/>
          <w:szCs w:val="28"/>
        </w:rPr>
        <w:t xml:space="preserve">4. </w:t>
      </w:r>
      <w:r w:rsidR="009C5BE6">
        <w:rPr>
          <w:rFonts w:ascii="Times New Roman" w:hAnsi="Times New Roman" w:cs="Times New Roman"/>
          <w:b/>
          <w:sz w:val="28"/>
          <w:szCs w:val="28"/>
        </w:rPr>
        <w:t>П</w:t>
      </w:r>
      <w:r w:rsidRPr="00B86C54">
        <w:rPr>
          <w:rFonts w:ascii="Times New Roman" w:hAnsi="Times New Roman" w:cs="Times New Roman"/>
          <w:b/>
          <w:sz w:val="28"/>
          <w:szCs w:val="28"/>
        </w:rPr>
        <w:t>рактичне значення</w:t>
      </w:r>
      <w:r w:rsidR="009C5BE6">
        <w:rPr>
          <w:rFonts w:ascii="Times New Roman" w:hAnsi="Times New Roman" w:cs="Times New Roman"/>
          <w:b/>
          <w:sz w:val="28"/>
          <w:szCs w:val="28"/>
        </w:rPr>
        <w:t xml:space="preserve"> одержаних результатів</w:t>
      </w:r>
      <w:r w:rsidRPr="0024468A">
        <w:rPr>
          <w:rFonts w:ascii="Times New Roman" w:hAnsi="Times New Roman" w:cs="Times New Roman"/>
          <w:b/>
          <w:sz w:val="28"/>
          <w:szCs w:val="28"/>
        </w:rPr>
        <w:t xml:space="preserve">. </w:t>
      </w:r>
      <w:r w:rsidR="009C5BE6" w:rsidRPr="009C5BE6">
        <w:rPr>
          <w:rFonts w:ascii="Times New Roman" w:hAnsi="Times New Roman" w:cs="Times New Roman"/>
          <w:bCs/>
          <w:sz w:val="28"/>
          <w:szCs w:val="28"/>
        </w:rPr>
        <w:t>полягає в удосконаленні елементів технології вирощування проса посівного сорту Заповітне в умовах Правобережного Лісостепу України. На основі проведених досліджень автором обґрунтовано ефективність технологічного поєднання внесення мінеральних добрив у нормі N</w:t>
      </w:r>
      <w:r w:rsidR="009C5BE6" w:rsidRPr="009C5BE6">
        <w:rPr>
          <w:rFonts w:ascii="Times New Roman" w:hAnsi="Times New Roman" w:cs="Times New Roman"/>
          <w:bCs/>
          <w:sz w:val="28"/>
          <w:szCs w:val="28"/>
          <w:vertAlign w:val="subscript"/>
        </w:rPr>
        <w:t>45</w:t>
      </w:r>
      <w:r w:rsidR="009C5BE6" w:rsidRPr="009C5BE6">
        <w:rPr>
          <w:rFonts w:ascii="Times New Roman" w:hAnsi="Times New Roman" w:cs="Times New Roman"/>
          <w:bCs/>
          <w:sz w:val="28"/>
          <w:szCs w:val="28"/>
        </w:rPr>
        <w:t>P</w:t>
      </w:r>
      <w:r w:rsidR="009C5BE6" w:rsidRPr="009C5BE6">
        <w:rPr>
          <w:rFonts w:ascii="Times New Roman" w:hAnsi="Times New Roman" w:cs="Times New Roman"/>
          <w:bCs/>
          <w:sz w:val="28"/>
          <w:szCs w:val="28"/>
          <w:vertAlign w:val="subscript"/>
        </w:rPr>
        <w:t>60</w:t>
      </w:r>
      <w:r w:rsidR="009C5BE6" w:rsidRPr="009C5BE6">
        <w:rPr>
          <w:rFonts w:ascii="Times New Roman" w:hAnsi="Times New Roman" w:cs="Times New Roman"/>
          <w:bCs/>
          <w:sz w:val="28"/>
          <w:szCs w:val="28"/>
        </w:rPr>
        <w:t>K</w:t>
      </w:r>
      <w:r w:rsidR="009C5BE6" w:rsidRPr="009C5BE6">
        <w:rPr>
          <w:rFonts w:ascii="Times New Roman" w:hAnsi="Times New Roman" w:cs="Times New Roman"/>
          <w:bCs/>
          <w:sz w:val="28"/>
          <w:szCs w:val="28"/>
          <w:vertAlign w:val="subscript"/>
        </w:rPr>
        <w:t>60</w:t>
      </w:r>
      <w:r w:rsidR="009C5BE6" w:rsidRPr="009C5BE6">
        <w:rPr>
          <w:rFonts w:ascii="Times New Roman" w:hAnsi="Times New Roman" w:cs="Times New Roman"/>
          <w:bCs/>
          <w:sz w:val="28"/>
          <w:szCs w:val="28"/>
        </w:rPr>
        <w:t>+N</w:t>
      </w:r>
      <w:r w:rsidR="009C5BE6" w:rsidRPr="009C5BE6">
        <w:rPr>
          <w:rFonts w:ascii="Times New Roman" w:hAnsi="Times New Roman" w:cs="Times New Roman"/>
          <w:bCs/>
          <w:sz w:val="28"/>
          <w:szCs w:val="28"/>
          <w:vertAlign w:val="subscript"/>
        </w:rPr>
        <w:t>15</w:t>
      </w:r>
      <w:r w:rsidR="009C5BE6" w:rsidRPr="009C5BE6">
        <w:rPr>
          <w:rFonts w:ascii="Times New Roman" w:hAnsi="Times New Roman" w:cs="Times New Roman"/>
          <w:bCs/>
          <w:sz w:val="28"/>
          <w:szCs w:val="28"/>
        </w:rPr>
        <w:t xml:space="preserve">, передпосівного оброблення насіння біопрепаратом </w:t>
      </w:r>
      <w:proofErr w:type="spellStart"/>
      <w:r w:rsidR="009C5BE6" w:rsidRPr="009C5BE6">
        <w:rPr>
          <w:rFonts w:ascii="Times New Roman" w:hAnsi="Times New Roman" w:cs="Times New Roman"/>
          <w:bCs/>
          <w:sz w:val="28"/>
          <w:szCs w:val="28"/>
        </w:rPr>
        <w:t>Азогран</w:t>
      </w:r>
      <w:proofErr w:type="spellEnd"/>
      <w:r w:rsidR="009C5BE6" w:rsidRPr="009C5BE6">
        <w:rPr>
          <w:rFonts w:ascii="Times New Roman" w:hAnsi="Times New Roman" w:cs="Times New Roman"/>
          <w:bCs/>
          <w:sz w:val="28"/>
          <w:szCs w:val="28"/>
        </w:rPr>
        <w:t xml:space="preserve"> та позакореневого підживлення рослин органо-мінеральним добривом </w:t>
      </w:r>
      <w:proofErr w:type="spellStart"/>
      <w:r w:rsidR="009C5BE6" w:rsidRPr="009C5BE6">
        <w:rPr>
          <w:rFonts w:ascii="Times New Roman" w:hAnsi="Times New Roman" w:cs="Times New Roman"/>
          <w:bCs/>
          <w:sz w:val="28"/>
          <w:szCs w:val="28"/>
        </w:rPr>
        <w:t>Браман</w:t>
      </w:r>
      <w:proofErr w:type="spellEnd"/>
      <w:r w:rsidR="009C5BE6" w:rsidRPr="009C5BE6">
        <w:rPr>
          <w:rFonts w:ascii="Times New Roman" w:hAnsi="Times New Roman" w:cs="Times New Roman"/>
          <w:bCs/>
          <w:sz w:val="28"/>
          <w:szCs w:val="28"/>
        </w:rPr>
        <w:t xml:space="preserve"> </w:t>
      </w:r>
      <w:proofErr w:type="spellStart"/>
      <w:r w:rsidR="009C5BE6" w:rsidRPr="009C5BE6">
        <w:rPr>
          <w:rFonts w:ascii="Times New Roman" w:hAnsi="Times New Roman" w:cs="Times New Roman"/>
          <w:bCs/>
          <w:sz w:val="28"/>
          <w:szCs w:val="28"/>
        </w:rPr>
        <w:t>мультикомплекс</w:t>
      </w:r>
      <w:proofErr w:type="spellEnd"/>
      <w:r w:rsidR="009C5BE6" w:rsidRPr="009C5BE6">
        <w:rPr>
          <w:rFonts w:ascii="Times New Roman" w:hAnsi="Times New Roman" w:cs="Times New Roman"/>
          <w:bCs/>
          <w:sz w:val="28"/>
          <w:szCs w:val="28"/>
        </w:rPr>
        <w:t xml:space="preserve"> у фазі кущіння.</w:t>
      </w:r>
    </w:p>
    <w:p w14:paraId="00BF41A7" w14:textId="08F44E02" w:rsidR="009C5BE6" w:rsidRPr="009C5BE6" w:rsidRDefault="009C5BE6" w:rsidP="009C5BE6">
      <w:pPr>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 xml:space="preserve">Застосування зазначеного комплексу агрозаходів забезпечило формування врожайності зерна проса на рівні 5,08 т/га, що на 1,71 т/га перевищує показник абсолютного контролю </w:t>
      </w:r>
      <w:r>
        <w:rPr>
          <w:rFonts w:ascii="Times New Roman" w:hAnsi="Times New Roman" w:cs="Times New Roman"/>
          <w:bCs/>
          <w:sz w:val="28"/>
          <w:szCs w:val="28"/>
        </w:rPr>
        <w:t>–</w:t>
      </w:r>
      <w:r w:rsidRPr="009C5BE6">
        <w:rPr>
          <w:rFonts w:ascii="Times New Roman" w:hAnsi="Times New Roman" w:cs="Times New Roman"/>
          <w:bCs/>
          <w:sz w:val="28"/>
          <w:szCs w:val="28"/>
        </w:rPr>
        <w:t xml:space="preserve"> 3,37 т/га. Це підтверджує прикладну цінність запропонованої технології для підвищення продуктивності культури та ефективнішої реалізації потенціалу сорту в умовах нестабільного гідротермічного режиму.</w:t>
      </w:r>
    </w:p>
    <w:p w14:paraId="06922892" w14:textId="464E7E45" w:rsidR="00A46872" w:rsidRPr="00A46872" w:rsidRDefault="009C5BE6" w:rsidP="009C5BE6">
      <w:pPr>
        <w:spacing w:after="0" w:line="240" w:lineRule="auto"/>
        <w:ind w:firstLine="720"/>
        <w:jc w:val="both"/>
        <w:rPr>
          <w:rFonts w:ascii="Times New Roman" w:hAnsi="Times New Roman" w:cs="Times New Roman"/>
          <w:bCs/>
          <w:sz w:val="28"/>
          <w:szCs w:val="28"/>
        </w:rPr>
      </w:pPr>
      <w:r w:rsidRPr="009C5BE6">
        <w:rPr>
          <w:rFonts w:ascii="Times New Roman" w:hAnsi="Times New Roman" w:cs="Times New Roman"/>
          <w:bCs/>
          <w:sz w:val="28"/>
          <w:szCs w:val="28"/>
        </w:rPr>
        <w:t xml:space="preserve">Важливим підтвердженням практичного значення результатів є їх виробнича апробація. Рекомендована технологія була впроваджена у </w:t>
      </w:r>
      <w:r>
        <w:rPr>
          <w:rFonts w:ascii="Times New Roman" w:hAnsi="Times New Roman" w:cs="Times New Roman"/>
          <w:bCs/>
          <w:sz w:val="28"/>
          <w:szCs w:val="28"/>
        </w:rPr>
        <w:br/>
      </w:r>
      <w:r w:rsidRPr="009C5BE6">
        <w:rPr>
          <w:rFonts w:ascii="Times New Roman" w:hAnsi="Times New Roman" w:cs="Times New Roman"/>
          <w:bCs/>
          <w:sz w:val="28"/>
          <w:szCs w:val="28"/>
        </w:rPr>
        <w:t xml:space="preserve">ФГ «Зернівка» на площі 4 га у 2024 р. та 8 га у 2025 р., де економічний ефект становив відповідно 26877 і 27646 грн/га. </w:t>
      </w:r>
      <w:r>
        <w:rPr>
          <w:rFonts w:ascii="Times New Roman" w:hAnsi="Times New Roman" w:cs="Times New Roman"/>
          <w:bCs/>
          <w:sz w:val="28"/>
          <w:szCs w:val="28"/>
        </w:rPr>
        <w:t>Ок</w:t>
      </w:r>
      <w:r w:rsidRPr="009C5BE6">
        <w:rPr>
          <w:rFonts w:ascii="Times New Roman" w:hAnsi="Times New Roman" w:cs="Times New Roman"/>
          <w:bCs/>
          <w:sz w:val="28"/>
          <w:szCs w:val="28"/>
        </w:rPr>
        <w:t>рім того, технологію застосовано у ТОВ «Обрій» на площі 6,5 га у 2024 р. та 9,2 га у 2025 р., з отриманням економічного ефекту 27034 і 28123 грн/га відповідно.</w:t>
      </w:r>
    </w:p>
    <w:p w14:paraId="7C535598" w14:textId="0E64A6AB" w:rsidR="0024468A" w:rsidRDefault="0024468A" w:rsidP="004E2085">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5. </w:t>
      </w:r>
      <w:r w:rsidRPr="00B86C54">
        <w:rPr>
          <w:rFonts w:ascii="Times New Roman" w:hAnsi="Times New Roman" w:cs="Times New Roman"/>
          <w:b/>
          <w:sz w:val="28"/>
          <w:szCs w:val="28"/>
        </w:rPr>
        <w:t>Повнота викладення матеріалу дисертації у наукових публікаціях</w:t>
      </w:r>
      <w:r>
        <w:rPr>
          <w:rFonts w:ascii="Times New Roman" w:hAnsi="Times New Roman" w:cs="Times New Roman"/>
          <w:b/>
          <w:sz w:val="28"/>
          <w:szCs w:val="28"/>
        </w:rPr>
        <w:t xml:space="preserve">. </w:t>
      </w:r>
      <w:r w:rsidR="009C5BE6" w:rsidRPr="009C5BE6">
        <w:rPr>
          <w:rFonts w:ascii="Times New Roman" w:hAnsi="Times New Roman" w:cs="Times New Roman"/>
          <w:bCs/>
          <w:sz w:val="28"/>
          <w:szCs w:val="28"/>
        </w:rPr>
        <w:t>За темою дисертації опубліковано 13 наукових праць, із них 4 – статті у наукових фахових виданнях України, що відносяться до категорії Б, 8 – матеріали наукових конференцій 1 – науково-методичні рекомендації</w:t>
      </w:r>
      <w:r w:rsidRPr="0024468A">
        <w:rPr>
          <w:rFonts w:ascii="Times New Roman" w:hAnsi="Times New Roman" w:cs="Times New Roman"/>
          <w:bCs/>
          <w:sz w:val="28"/>
          <w:szCs w:val="28"/>
        </w:rPr>
        <w:t>.</w:t>
      </w:r>
      <w:r w:rsidRPr="00052A48">
        <w:rPr>
          <w:rFonts w:ascii="Times New Roman" w:hAnsi="Times New Roman" w:cs="Times New Roman"/>
          <w:b/>
          <w:sz w:val="28"/>
          <w:szCs w:val="28"/>
        </w:rPr>
        <w:t xml:space="preserve"> </w:t>
      </w:r>
    </w:p>
    <w:p w14:paraId="48F4688C" w14:textId="020D8D54" w:rsidR="0018137E" w:rsidRPr="0018137E" w:rsidRDefault="0024468A" w:rsidP="0018137E">
      <w:pPr>
        <w:spacing w:after="0" w:line="240" w:lineRule="auto"/>
        <w:ind w:firstLine="720"/>
        <w:jc w:val="both"/>
        <w:rPr>
          <w:rFonts w:ascii="Times New Roman" w:hAnsi="Times New Roman" w:cs="Times New Roman"/>
          <w:bCs/>
          <w:sz w:val="28"/>
          <w:szCs w:val="28"/>
        </w:rPr>
      </w:pPr>
      <w:r>
        <w:rPr>
          <w:rFonts w:ascii="Times New Roman" w:hAnsi="Times New Roman" w:cs="Times New Roman"/>
          <w:b/>
          <w:sz w:val="28"/>
          <w:szCs w:val="28"/>
        </w:rPr>
        <w:t xml:space="preserve">6. </w:t>
      </w:r>
      <w:r w:rsidR="0018137E" w:rsidRPr="0018137E">
        <w:rPr>
          <w:rFonts w:ascii="Times New Roman" w:hAnsi="Times New Roman" w:cs="Times New Roman"/>
          <w:b/>
          <w:sz w:val="28"/>
          <w:szCs w:val="28"/>
        </w:rPr>
        <w:t xml:space="preserve">Сформульовані автором висновки та запропоновані рекомендації для виробництва є належно обґрунтованими та логічно випливають із отриманих результатів дослідження. </w:t>
      </w:r>
      <w:r w:rsidR="0018137E" w:rsidRPr="0018137E">
        <w:rPr>
          <w:rFonts w:ascii="Times New Roman" w:hAnsi="Times New Roman" w:cs="Times New Roman"/>
          <w:bCs/>
          <w:sz w:val="28"/>
          <w:szCs w:val="28"/>
        </w:rPr>
        <w:t xml:space="preserve">Здобувачем проаналізовано значний обсяг літературних наукових джерел, загальний аналіз яких показує сучасний стан </w:t>
      </w:r>
      <w:r w:rsidR="0018137E">
        <w:rPr>
          <w:rFonts w:ascii="Times New Roman" w:hAnsi="Times New Roman" w:cs="Times New Roman"/>
          <w:bCs/>
          <w:sz w:val="28"/>
          <w:szCs w:val="28"/>
        </w:rPr>
        <w:t>й</w:t>
      </w:r>
      <w:r w:rsidR="0018137E" w:rsidRPr="0018137E">
        <w:rPr>
          <w:rFonts w:ascii="Times New Roman" w:hAnsi="Times New Roman" w:cs="Times New Roman"/>
          <w:bCs/>
          <w:sz w:val="28"/>
          <w:szCs w:val="28"/>
        </w:rPr>
        <w:t xml:space="preserve"> тенденції розвитку досліджень у напрямі удосконалення технології вирощування проса посівного, оптимізації системи живлення, застосування біологічних препаратів, органо-мінеральних добрив та адаптивних технологічних </w:t>
      </w:r>
      <w:r w:rsidR="0018137E">
        <w:rPr>
          <w:rFonts w:ascii="Times New Roman" w:hAnsi="Times New Roman" w:cs="Times New Roman"/>
          <w:bCs/>
          <w:sz w:val="28"/>
          <w:szCs w:val="28"/>
        </w:rPr>
        <w:t>заходів</w:t>
      </w:r>
      <w:r w:rsidR="0018137E" w:rsidRPr="0018137E">
        <w:rPr>
          <w:rFonts w:ascii="Times New Roman" w:hAnsi="Times New Roman" w:cs="Times New Roman"/>
          <w:bCs/>
          <w:sz w:val="28"/>
          <w:szCs w:val="28"/>
        </w:rPr>
        <w:t xml:space="preserve"> в умовах кліматичних змін.</w:t>
      </w:r>
    </w:p>
    <w:p w14:paraId="4CF06CB1" w14:textId="6CD84FBA" w:rsidR="0018137E" w:rsidRPr="0018137E" w:rsidRDefault="0018137E" w:rsidP="0018137E">
      <w:pPr>
        <w:spacing w:after="0" w:line="240" w:lineRule="auto"/>
        <w:ind w:firstLine="720"/>
        <w:jc w:val="both"/>
        <w:rPr>
          <w:rFonts w:ascii="Times New Roman" w:hAnsi="Times New Roman" w:cs="Times New Roman"/>
          <w:bCs/>
          <w:sz w:val="28"/>
          <w:szCs w:val="28"/>
        </w:rPr>
      </w:pPr>
      <w:r w:rsidRPr="0018137E">
        <w:rPr>
          <w:rFonts w:ascii="Times New Roman" w:hAnsi="Times New Roman" w:cs="Times New Roman"/>
          <w:bCs/>
          <w:sz w:val="28"/>
          <w:szCs w:val="28"/>
        </w:rPr>
        <w:t>Узагальнення наукових праць дозволило автору висвітлити господарське значення проса як цінної харчової, кормової та стратегічної культури для продовольчої безпеки, розкрити його біологічні особливості, вимоги до умов вирощування, а також обґрунтувати доцільність удосконалення технологічних елементів, спрямованих на повнішу реалізацію продуктивного потенціалу сорту Заповітне в умовах Правобережного Лісостепу</w:t>
      </w:r>
      <w:r>
        <w:rPr>
          <w:rFonts w:ascii="Times New Roman" w:hAnsi="Times New Roman" w:cs="Times New Roman"/>
          <w:bCs/>
          <w:sz w:val="28"/>
          <w:szCs w:val="28"/>
        </w:rPr>
        <w:t xml:space="preserve"> України</w:t>
      </w:r>
      <w:r w:rsidRPr="0018137E">
        <w:rPr>
          <w:rFonts w:ascii="Times New Roman" w:hAnsi="Times New Roman" w:cs="Times New Roman"/>
          <w:bCs/>
          <w:sz w:val="28"/>
          <w:szCs w:val="28"/>
        </w:rPr>
        <w:t>.</w:t>
      </w:r>
    </w:p>
    <w:p w14:paraId="4B29D962" w14:textId="77777777" w:rsidR="0018137E" w:rsidRPr="0018137E" w:rsidRDefault="0018137E" w:rsidP="0018137E">
      <w:pPr>
        <w:spacing w:after="0" w:line="240" w:lineRule="auto"/>
        <w:ind w:firstLine="720"/>
        <w:jc w:val="both"/>
        <w:rPr>
          <w:rFonts w:ascii="Times New Roman" w:hAnsi="Times New Roman" w:cs="Times New Roman"/>
          <w:bCs/>
          <w:sz w:val="28"/>
          <w:szCs w:val="28"/>
        </w:rPr>
      </w:pPr>
      <w:r w:rsidRPr="0018137E">
        <w:rPr>
          <w:rFonts w:ascii="Times New Roman" w:hAnsi="Times New Roman" w:cs="Times New Roman"/>
          <w:bCs/>
          <w:sz w:val="28"/>
          <w:szCs w:val="28"/>
        </w:rPr>
        <w:t xml:space="preserve">Встановлено, що, незважаючи на наявні наукові напрацювання щодо селекції та технології вирощування проса посівного, питання адаптації агрофітоценозів цієї культури до нестабільного гідротермічного режиму, оптимізації мінерального живлення, використання передпосівної бактеризації насіння та позакореневого підживлення рослин у критичні періоди росту й розвитку залишаються актуальними та потребують подальшого наукового </w:t>
      </w:r>
      <w:r w:rsidRPr="0018137E">
        <w:rPr>
          <w:rFonts w:ascii="Times New Roman" w:hAnsi="Times New Roman" w:cs="Times New Roman"/>
          <w:bCs/>
          <w:sz w:val="28"/>
          <w:szCs w:val="28"/>
        </w:rPr>
        <w:lastRenderedPageBreak/>
        <w:t>опрацювання. Саме це зумовило доцільність проведення досліджень у обраному напрямі, визначило їх наукову новизну та практичну спрямованість.</w:t>
      </w:r>
    </w:p>
    <w:p w14:paraId="594B94D1" w14:textId="64FEC98F" w:rsidR="0018137E" w:rsidRPr="0018137E" w:rsidRDefault="0018137E" w:rsidP="0018137E">
      <w:pPr>
        <w:spacing w:after="0" w:line="240" w:lineRule="auto"/>
        <w:ind w:firstLine="720"/>
        <w:jc w:val="both"/>
        <w:rPr>
          <w:rFonts w:ascii="Times New Roman" w:hAnsi="Times New Roman" w:cs="Times New Roman"/>
          <w:bCs/>
          <w:sz w:val="28"/>
          <w:szCs w:val="28"/>
        </w:rPr>
      </w:pPr>
      <w:r w:rsidRPr="0018137E">
        <w:rPr>
          <w:rFonts w:ascii="Times New Roman" w:hAnsi="Times New Roman" w:cs="Times New Roman"/>
          <w:bCs/>
          <w:sz w:val="28"/>
          <w:szCs w:val="28"/>
        </w:rPr>
        <w:t xml:space="preserve">З цією метою автором проведено польові, лабораторні, вимірювально-вагові, розрахункові та статистичні дослідження з вивчення впливу мінерального удобрення, передпосівного оброблення насіння біопрепаратом </w:t>
      </w:r>
      <w:proofErr w:type="spellStart"/>
      <w:r w:rsidRPr="0018137E">
        <w:rPr>
          <w:rFonts w:ascii="Times New Roman" w:hAnsi="Times New Roman" w:cs="Times New Roman"/>
          <w:bCs/>
          <w:sz w:val="28"/>
          <w:szCs w:val="28"/>
        </w:rPr>
        <w:t>Азогран</w:t>
      </w:r>
      <w:proofErr w:type="spellEnd"/>
      <w:r w:rsidRPr="0018137E">
        <w:rPr>
          <w:rFonts w:ascii="Times New Roman" w:hAnsi="Times New Roman" w:cs="Times New Roman"/>
          <w:bCs/>
          <w:sz w:val="28"/>
          <w:szCs w:val="28"/>
        </w:rPr>
        <w:t xml:space="preserve"> і позакореневого підживлення органо-мінеральним добривом </w:t>
      </w:r>
      <w:proofErr w:type="spellStart"/>
      <w:r w:rsidRPr="0018137E">
        <w:rPr>
          <w:rFonts w:ascii="Times New Roman" w:hAnsi="Times New Roman" w:cs="Times New Roman"/>
          <w:bCs/>
          <w:sz w:val="28"/>
          <w:szCs w:val="28"/>
        </w:rPr>
        <w:t>Браман</w:t>
      </w:r>
      <w:proofErr w:type="spellEnd"/>
      <w:r w:rsidRPr="0018137E">
        <w:rPr>
          <w:rFonts w:ascii="Times New Roman" w:hAnsi="Times New Roman" w:cs="Times New Roman"/>
          <w:bCs/>
          <w:sz w:val="28"/>
          <w:szCs w:val="28"/>
        </w:rPr>
        <w:t xml:space="preserve"> </w:t>
      </w:r>
      <w:proofErr w:type="spellStart"/>
      <w:r w:rsidRPr="0018137E">
        <w:rPr>
          <w:rFonts w:ascii="Times New Roman" w:hAnsi="Times New Roman" w:cs="Times New Roman"/>
          <w:bCs/>
          <w:sz w:val="28"/>
          <w:szCs w:val="28"/>
        </w:rPr>
        <w:t>мультикомплекс</w:t>
      </w:r>
      <w:proofErr w:type="spellEnd"/>
      <w:r w:rsidRPr="0018137E">
        <w:rPr>
          <w:rFonts w:ascii="Times New Roman" w:hAnsi="Times New Roman" w:cs="Times New Roman"/>
          <w:bCs/>
          <w:sz w:val="28"/>
          <w:szCs w:val="28"/>
        </w:rPr>
        <w:t xml:space="preserve"> на ріст </w:t>
      </w:r>
      <w:r>
        <w:rPr>
          <w:rFonts w:ascii="Times New Roman" w:hAnsi="Times New Roman" w:cs="Times New Roman"/>
          <w:bCs/>
          <w:sz w:val="28"/>
          <w:szCs w:val="28"/>
        </w:rPr>
        <w:t>й</w:t>
      </w:r>
      <w:r w:rsidRPr="0018137E">
        <w:rPr>
          <w:rFonts w:ascii="Times New Roman" w:hAnsi="Times New Roman" w:cs="Times New Roman"/>
          <w:bCs/>
          <w:sz w:val="28"/>
          <w:szCs w:val="28"/>
        </w:rPr>
        <w:t xml:space="preserve"> розвиток рослин проса, формування фотосинтетичного апарату, елементи структури врожаю, урожайність, якість зерна, забезпечення рослин елементами живлення, а також економічну й біоенергетичну ефективність технології вирощування.</w:t>
      </w:r>
    </w:p>
    <w:p w14:paraId="613535B4" w14:textId="77777777" w:rsidR="0018137E" w:rsidRPr="0018137E" w:rsidRDefault="0018137E" w:rsidP="0018137E">
      <w:pPr>
        <w:spacing w:after="0" w:line="240" w:lineRule="auto"/>
        <w:ind w:firstLine="720"/>
        <w:jc w:val="both"/>
        <w:rPr>
          <w:rFonts w:ascii="Times New Roman" w:hAnsi="Times New Roman" w:cs="Times New Roman"/>
          <w:bCs/>
          <w:sz w:val="28"/>
          <w:szCs w:val="28"/>
        </w:rPr>
      </w:pPr>
      <w:r w:rsidRPr="0018137E">
        <w:rPr>
          <w:rFonts w:ascii="Times New Roman" w:hAnsi="Times New Roman" w:cs="Times New Roman"/>
          <w:bCs/>
          <w:sz w:val="28"/>
          <w:szCs w:val="28"/>
        </w:rPr>
        <w:t>У процесі дослідження окресленої проблематики, що логічно випливає з поставленої мети та завдань дисертації, автор у кожному розділі послідовно аналізує отримані експериментальні результати, зіставляє їх із біологічними особливостями культури та умовами років досліджень, аргументовано обґрунтовуючи ефективність досліджуваних агрозаходів. Такий підхід свідчить про належний рівень наукової підготовки здобувача, володіння методикою польового експерименту та здатність до узагальнення результатів агрономічних досліджень.</w:t>
      </w:r>
    </w:p>
    <w:p w14:paraId="73D92B0E" w14:textId="1881E55F" w:rsidR="0018137E" w:rsidRPr="0018137E" w:rsidRDefault="0018137E" w:rsidP="0018137E">
      <w:pPr>
        <w:spacing w:after="0" w:line="240" w:lineRule="auto"/>
        <w:ind w:firstLine="720"/>
        <w:jc w:val="both"/>
        <w:rPr>
          <w:rFonts w:ascii="Times New Roman" w:hAnsi="Times New Roman" w:cs="Times New Roman"/>
          <w:bCs/>
          <w:sz w:val="28"/>
          <w:szCs w:val="28"/>
        </w:rPr>
      </w:pPr>
      <w:r w:rsidRPr="0018137E">
        <w:rPr>
          <w:rFonts w:ascii="Times New Roman" w:hAnsi="Times New Roman" w:cs="Times New Roman"/>
          <w:bCs/>
          <w:sz w:val="28"/>
          <w:szCs w:val="28"/>
        </w:rPr>
        <w:t xml:space="preserve">На основі проведених досліджень здобувачем сформульовано наукові положення, узагальнено обґрунтовані висновки та розроблено практичні рекомендації для виробництва, що логічно випливають з отриманих експериментальних результатів. </w:t>
      </w:r>
    </w:p>
    <w:p w14:paraId="19C7172F" w14:textId="51744072" w:rsidR="009A31B6" w:rsidRPr="00052A48" w:rsidRDefault="004925BB" w:rsidP="0018137E">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Найважливішими є</w:t>
      </w:r>
      <w:r w:rsidR="009A31B6" w:rsidRPr="00052A48">
        <w:rPr>
          <w:rFonts w:ascii="Times New Roman" w:hAnsi="Times New Roman" w:cs="Times New Roman"/>
          <w:i/>
          <w:sz w:val="28"/>
          <w:szCs w:val="28"/>
        </w:rPr>
        <w:t>:</w:t>
      </w:r>
    </w:p>
    <w:p w14:paraId="1BE6AAE1" w14:textId="77777777" w:rsidR="00316669" w:rsidRPr="00316669" w:rsidRDefault="004E2085" w:rsidP="00316669">
      <w:pPr>
        <w:tabs>
          <w:tab w:val="left" w:pos="900"/>
        </w:tabs>
        <w:spacing w:after="0" w:line="240" w:lineRule="auto"/>
        <w:ind w:firstLine="720"/>
        <w:jc w:val="both"/>
        <w:rPr>
          <w:rFonts w:ascii="Times New Roman" w:eastAsia="Times New Roman" w:hAnsi="Times New Roman" w:cs="Times New Roman"/>
          <w:color w:val="000000"/>
          <w:sz w:val="28"/>
          <w:szCs w:val="28"/>
          <w:lang w:eastAsia="ru-RU"/>
        </w:rPr>
      </w:pPr>
      <w:r w:rsidRPr="004E2085">
        <w:rPr>
          <w:rFonts w:ascii="Times New Roman" w:eastAsia="Times New Roman" w:hAnsi="Times New Roman" w:cs="Times New Roman"/>
          <w:color w:val="000000"/>
          <w:sz w:val="28"/>
          <w:szCs w:val="28"/>
          <w:lang w:eastAsia="ru-RU"/>
        </w:rPr>
        <w:t>1.</w:t>
      </w:r>
      <w:r w:rsidR="00ED0E8E">
        <w:rPr>
          <w:rFonts w:ascii="Times New Roman" w:eastAsia="Times New Roman" w:hAnsi="Times New Roman" w:cs="Times New Roman"/>
          <w:color w:val="000000"/>
          <w:sz w:val="28"/>
          <w:szCs w:val="28"/>
          <w:lang w:eastAsia="ru-RU"/>
        </w:rPr>
        <w:t xml:space="preserve"> </w:t>
      </w:r>
      <w:r w:rsidR="00316669" w:rsidRPr="00316669">
        <w:rPr>
          <w:rFonts w:ascii="Times New Roman" w:eastAsia="Times New Roman" w:hAnsi="Times New Roman" w:cs="Times New Roman"/>
          <w:color w:val="000000"/>
          <w:sz w:val="28"/>
          <w:szCs w:val="28"/>
          <w:lang w:eastAsia="ru-RU"/>
        </w:rPr>
        <w:t xml:space="preserve">Встановлено пряму залежність тривалості періоду сівба–сходи від середньодобової температури повітря (r=0,965) та суми активних температур понад 10°С (r=0,974) і обернену залежність від кількості опадів (r=−0,803). Тривалість періоду вегетації демонструвала сильний зв'язок із середньодобовою температурою повітря (r=−0,991), кількістю опадів (r=−0,761) та сумою активних температур понад 10оС (r=−0,674). Розроблені математичні моделі лінійної регресії (R²=74,1–99,8 %) дозволяють прогнозувати тривалість </w:t>
      </w:r>
      <w:proofErr w:type="spellStart"/>
      <w:r w:rsidR="00316669" w:rsidRPr="00316669">
        <w:rPr>
          <w:rFonts w:ascii="Times New Roman" w:eastAsia="Times New Roman" w:hAnsi="Times New Roman" w:cs="Times New Roman"/>
          <w:color w:val="000000"/>
          <w:sz w:val="28"/>
          <w:szCs w:val="28"/>
          <w:lang w:eastAsia="ru-RU"/>
        </w:rPr>
        <w:t>міжфазних</w:t>
      </w:r>
      <w:proofErr w:type="spellEnd"/>
      <w:r w:rsidR="00316669" w:rsidRPr="00316669">
        <w:rPr>
          <w:rFonts w:ascii="Times New Roman" w:eastAsia="Times New Roman" w:hAnsi="Times New Roman" w:cs="Times New Roman"/>
          <w:color w:val="000000"/>
          <w:sz w:val="28"/>
          <w:szCs w:val="28"/>
          <w:lang w:eastAsia="ru-RU"/>
        </w:rPr>
        <w:t xml:space="preserve"> періодів та вегетації проса залежно від гідротермічних умов, що створює можливості для оптимізації строків сівби та проведення агротехнічних заходів з метою максимальної реалізації генетичного потенціалу сорту.</w:t>
      </w:r>
    </w:p>
    <w:p w14:paraId="59E143B8" w14:textId="5A0CD5E3" w:rsidR="00316669" w:rsidRDefault="00316669" w:rsidP="00316669">
      <w:pPr>
        <w:tabs>
          <w:tab w:val="left" w:pos="900"/>
        </w:tabs>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316669">
        <w:rPr>
          <w:rFonts w:ascii="Times New Roman" w:eastAsia="Times New Roman" w:hAnsi="Times New Roman" w:cs="Times New Roman"/>
          <w:color w:val="000000"/>
          <w:sz w:val="28"/>
          <w:szCs w:val="28"/>
          <w:lang w:eastAsia="ru-RU"/>
        </w:rPr>
        <w:t>. Найвищі показники висоти рослин проса впродовж періоду вегетації  формувались на варіанті зі внесенням N</w:t>
      </w:r>
      <w:r w:rsidRPr="00316669">
        <w:rPr>
          <w:rFonts w:ascii="Times New Roman" w:eastAsia="Times New Roman" w:hAnsi="Times New Roman" w:cs="Times New Roman"/>
          <w:color w:val="000000"/>
          <w:sz w:val="28"/>
          <w:szCs w:val="28"/>
          <w:vertAlign w:val="subscript"/>
          <w:lang w:eastAsia="ru-RU"/>
        </w:rPr>
        <w:t>60</w:t>
      </w:r>
      <w:r w:rsidRPr="00316669">
        <w:rPr>
          <w:rFonts w:ascii="Times New Roman" w:eastAsia="Times New Roman" w:hAnsi="Times New Roman" w:cs="Times New Roman"/>
          <w:color w:val="000000"/>
          <w:sz w:val="28"/>
          <w:szCs w:val="28"/>
          <w:lang w:eastAsia="ru-RU"/>
        </w:rPr>
        <w:t>P</w:t>
      </w:r>
      <w:r w:rsidRPr="00316669">
        <w:rPr>
          <w:rFonts w:ascii="Times New Roman" w:eastAsia="Times New Roman" w:hAnsi="Times New Roman" w:cs="Times New Roman"/>
          <w:color w:val="000000"/>
          <w:sz w:val="28"/>
          <w:szCs w:val="28"/>
          <w:vertAlign w:val="subscript"/>
          <w:lang w:eastAsia="ru-RU"/>
        </w:rPr>
        <w:t>60</w:t>
      </w:r>
      <w:r w:rsidRPr="00316669">
        <w:rPr>
          <w:rFonts w:ascii="Times New Roman" w:eastAsia="Times New Roman" w:hAnsi="Times New Roman" w:cs="Times New Roman"/>
          <w:color w:val="000000"/>
          <w:sz w:val="28"/>
          <w:szCs w:val="28"/>
          <w:lang w:eastAsia="ru-RU"/>
        </w:rPr>
        <w:t>K</w:t>
      </w:r>
      <w:r w:rsidRPr="00316669">
        <w:rPr>
          <w:rFonts w:ascii="Times New Roman" w:eastAsia="Times New Roman" w:hAnsi="Times New Roman" w:cs="Times New Roman"/>
          <w:color w:val="000000"/>
          <w:sz w:val="28"/>
          <w:szCs w:val="28"/>
          <w:vertAlign w:val="subscript"/>
          <w:lang w:eastAsia="ru-RU"/>
        </w:rPr>
        <w:t>60</w:t>
      </w:r>
      <w:r w:rsidRPr="00316669">
        <w:rPr>
          <w:rFonts w:ascii="Times New Roman" w:eastAsia="Times New Roman" w:hAnsi="Times New Roman" w:cs="Times New Roman"/>
          <w:color w:val="000000"/>
          <w:sz w:val="28"/>
          <w:szCs w:val="28"/>
          <w:lang w:eastAsia="ru-RU"/>
        </w:rPr>
        <w:t xml:space="preserve">+Майстер </w:t>
      </w:r>
      <w:proofErr w:type="spellStart"/>
      <w:r w:rsidRPr="00316669">
        <w:rPr>
          <w:rFonts w:ascii="Times New Roman" w:eastAsia="Times New Roman" w:hAnsi="Times New Roman" w:cs="Times New Roman"/>
          <w:color w:val="000000"/>
          <w:sz w:val="28"/>
          <w:szCs w:val="28"/>
          <w:lang w:eastAsia="ru-RU"/>
        </w:rPr>
        <w:t>агро</w:t>
      </w:r>
      <w:proofErr w:type="spellEnd"/>
      <w:r w:rsidRPr="00316669">
        <w:rPr>
          <w:rFonts w:ascii="Times New Roman" w:eastAsia="Times New Roman" w:hAnsi="Times New Roman" w:cs="Times New Roman"/>
          <w:color w:val="000000"/>
          <w:sz w:val="28"/>
          <w:szCs w:val="28"/>
          <w:lang w:eastAsia="ru-RU"/>
        </w:rPr>
        <w:t xml:space="preserve"> (133,3 см), що свідчить про синергетичну дію </w:t>
      </w:r>
      <w:proofErr w:type="spellStart"/>
      <w:r w:rsidRPr="00316669">
        <w:rPr>
          <w:rFonts w:ascii="Times New Roman" w:eastAsia="Times New Roman" w:hAnsi="Times New Roman" w:cs="Times New Roman"/>
          <w:color w:val="000000"/>
          <w:sz w:val="28"/>
          <w:szCs w:val="28"/>
          <w:lang w:eastAsia="ru-RU"/>
        </w:rPr>
        <w:t>макро-</w:t>
      </w:r>
      <w:proofErr w:type="spellEnd"/>
      <w:r w:rsidRPr="00316669">
        <w:rPr>
          <w:rFonts w:ascii="Times New Roman" w:eastAsia="Times New Roman" w:hAnsi="Times New Roman" w:cs="Times New Roman"/>
          <w:color w:val="000000"/>
          <w:sz w:val="28"/>
          <w:szCs w:val="28"/>
          <w:lang w:eastAsia="ru-RU"/>
        </w:rPr>
        <w:t xml:space="preserve"> та мікроелементів на ростові процеси. Передпосівне оброблення насіння біопрепаратом </w:t>
      </w:r>
      <w:proofErr w:type="spellStart"/>
      <w:r w:rsidRPr="00316669">
        <w:rPr>
          <w:rFonts w:ascii="Times New Roman" w:eastAsia="Times New Roman" w:hAnsi="Times New Roman" w:cs="Times New Roman"/>
          <w:color w:val="000000"/>
          <w:sz w:val="28"/>
          <w:szCs w:val="28"/>
          <w:lang w:eastAsia="ru-RU"/>
        </w:rPr>
        <w:t>Азогран</w:t>
      </w:r>
      <w:proofErr w:type="spellEnd"/>
      <w:r w:rsidRPr="00316669">
        <w:rPr>
          <w:rFonts w:ascii="Times New Roman" w:eastAsia="Times New Roman" w:hAnsi="Times New Roman" w:cs="Times New Roman"/>
          <w:color w:val="000000"/>
          <w:sz w:val="28"/>
          <w:szCs w:val="28"/>
          <w:lang w:eastAsia="ru-RU"/>
        </w:rPr>
        <w:t xml:space="preserve"> проявляло стабільний, хоча й помірний вплив на висоту рослин (0,8–2,7 % залежно від фази розвитку). Позакореневе підживлення </w:t>
      </w:r>
      <w:proofErr w:type="spellStart"/>
      <w:r w:rsidRPr="00316669">
        <w:rPr>
          <w:rFonts w:ascii="Times New Roman" w:eastAsia="Times New Roman" w:hAnsi="Times New Roman" w:cs="Times New Roman"/>
          <w:color w:val="000000"/>
          <w:sz w:val="28"/>
          <w:szCs w:val="28"/>
          <w:lang w:eastAsia="ru-RU"/>
        </w:rPr>
        <w:t>Браман</w:t>
      </w:r>
      <w:proofErr w:type="spellEnd"/>
      <w:r w:rsidRPr="00316669">
        <w:rPr>
          <w:rFonts w:ascii="Times New Roman" w:eastAsia="Times New Roman" w:hAnsi="Times New Roman" w:cs="Times New Roman"/>
          <w:color w:val="000000"/>
          <w:sz w:val="28"/>
          <w:szCs w:val="28"/>
          <w:lang w:eastAsia="ru-RU"/>
        </w:rPr>
        <w:t xml:space="preserve"> </w:t>
      </w:r>
      <w:proofErr w:type="spellStart"/>
      <w:r w:rsidRPr="00316669">
        <w:rPr>
          <w:rFonts w:ascii="Times New Roman" w:eastAsia="Times New Roman" w:hAnsi="Times New Roman" w:cs="Times New Roman"/>
          <w:color w:val="000000"/>
          <w:sz w:val="28"/>
          <w:szCs w:val="28"/>
          <w:lang w:eastAsia="ru-RU"/>
        </w:rPr>
        <w:t>мультикомплекс</w:t>
      </w:r>
      <w:proofErr w:type="spellEnd"/>
      <w:r w:rsidRPr="00316669">
        <w:rPr>
          <w:rFonts w:ascii="Times New Roman" w:eastAsia="Times New Roman" w:hAnsi="Times New Roman" w:cs="Times New Roman"/>
          <w:color w:val="000000"/>
          <w:sz w:val="28"/>
          <w:szCs w:val="28"/>
          <w:lang w:eastAsia="ru-RU"/>
        </w:rPr>
        <w:t xml:space="preserve"> мало незначний вплив на формування висоти рослин (0,3–1,3 %), що пояснюється спрямованістю дії мікроелементів переважно на якісні характеристики та процеси фотосинтезу, а не на лінійні параметри росту. Інтенсивність наростання висоти була найбільшою у період від кущіння до викидання волоті, </w:t>
      </w:r>
      <w:r w:rsidRPr="00316669">
        <w:rPr>
          <w:rFonts w:ascii="Times New Roman" w:eastAsia="Times New Roman" w:hAnsi="Times New Roman" w:cs="Times New Roman"/>
          <w:color w:val="000000"/>
          <w:sz w:val="28"/>
          <w:szCs w:val="28"/>
          <w:lang w:eastAsia="ru-RU"/>
        </w:rPr>
        <w:lastRenderedPageBreak/>
        <w:t xml:space="preserve">тоді як у фази наливу та дозрівання зерна темпи вертикального росту суттєво сповільнювались внаслідок перерозподілу </w:t>
      </w:r>
      <w:proofErr w:type="spellStart"/>
      <w:r w:rsidRPr="00316669">
        <w:rPr>
          <w:rFonts w:ascii="Times New Roman" w:eastAsia="Times New Roman" w:hAnsi="Times New Roman" w:cs="Times New Roman"/>
          <w:color w:val="000000"/>
          <w:sz w:val="28"/>
          <w:szCs w:val="28"/>
          <w:lang w:eastAsia="ru-RU"/>
        </w:rPr>
        <w:t>асимілятів</w:t>
      </w:r>
      <w:proofErr w:type="spellEnd"/>
      <w:r w:rsidRPr="00316669">
        <w:rPr>
          <w:rFonts w:ascii="Times New Roman" w:eastAsia="Times New Roman" w:hAnsi="Times New Roman" w:cs="Times New Roman"/>
          <w:color w:val="000000"/>
          <w:sz w:val="28"/>
          <w:szCs w:val="28"/>
          <w:lang w:eastAsia="ru-RU"/>
        </w:rPr>
        <w:t xml:space="preserve"> у генеративні органи.</w:t>
      </w:r>
      <w:r>
        <w:rPr>
          <w:rFonts w:ascii="Times New Roman" w:eastAsia="Times New Roman" w:hAnsi="Times New Roman" w:cs="Times New Roman"/>
          <w:color w:val="000000"/>
          <w:sz w:val="28"/>
          <w:szCs w:val="28"/>
          <w:lang w:eastAsia="ru-RU"/>
        </w:rPr>
        <w:t xml:space="preserve"> </w:t>
      </w:r>
    </w:p>
    <w:p w14:paraId="7DE8539E" w14:textId="187EF748" w:rsidR="00ED0E8E" w:rsidRPr="00052A48" w:rsidRDefault="00ED0E8E" w:rsidP="00316669">
      <w:pPr>
        <w:tabs>
          <w:tab w:val="left" w:pos="900"/>
        </w:tabs>
        <w:spacing w:after="0" w:line="240" w:lineRule="auto"/>
        <w:ind w:firstLine="720"/>
        <w:jc w:val="both"/>
        <w:rPr>
          <w:rFonts w:ascii="Times New Roman" w:eastAsia="Calibri" w:hAnsi="Times New Roman" w:cs="Times New Roman"/>
          <w:sz w:val="28"/>
          <w:szCs w:val="28"/>
        </w:rPr>
      </w:pPr>
      <w:r w:rsidRPr="00052A48">
        <w:rPr>
          <w:rFonts w:ascii="Times New Roman" w:eastAsia="Calibri" w:hAnsi="Times New Roman" w:cs="Times New Roman"/>
          <w:sz w:val="28"/>
          <w:szCs w:val="28"/>
        </w:rPr>
        <w:t xml:space="preserve">Дані положення й висновки обґрунтовані експериментальним матеріалом, викладеним у розділі </w:t>
      </w:r>
      <w:r>
        <w:rPr>
          <w:rFonts w:ascii="Times New Roman" w:eastAsia="Calibri" w:hAnsi="Times New Roman" w:cs="Times New Roman"/>
          <w:sz w:val="28"/>
          <w:szCs w:val="28"/>
        </w:rPr>
        <w:t>3</w:t>
      </w:r>
      <w:r w:rsidRPr="00052A48">
        <w:rPr>
          <w:rFonts w:ascii="Times New Roman" w:eastAsia="Calibri" w:hAnsi="Times New Roman" w:cs="Times New Roman"/>
          <w:sz w:val="28"/>
          <w:szCs w:val="28"/>
        </w:rPr>
        <w:t xml:space="preserve"> дисертації, </w:t>
      </w:r>
      <w:r w:rsidRPr="00052A48">
        <w:rPr>
          <w:rFonts w:ascii="Times New Roman" w:hAnsi="Times New Roman" w:cs="Times New Roman"/>
          <w:sz w:val="28"/>
          <w:szCs w:val="28"/>
        </w:rPr>
        <w:t>табличним матеріалом</w:t>
      </w:r>
      <w:r w:rsidRPr="00052A48">
        <w:rPr>
          <w:rFonts w:ascii="Times New Roman" w:eastAsia="Calibri" w:hAnsi="Times New Roman" w:cs="Times New Roman"/>
          <w:sz w:val="28"/>
          <w:szCs w:val="28"/>
        </w:rPr>
        <w:t xml:space="preserve"> (табл. </w:t>
      </w:r>
      <w:r>
        <w:rPr>
          <w:rFonts w:ascii="Times New Roman" w:eastAsia="Calibri" w:hAnsi="Times New Roman" w:cs="Times New Roman"/>
          <w:sz w:val="28"/>
          <w:szCs w:val="28"/>
        </w:rPr>
        <w:t>3</w:t>
      </w:r>
      <w:r w:rsidRPr="00052A48">
        <w:rPr>
          <w:rFonts w:ascii="Times New Roman" w:eastAsia="Calibri" w:hAnsi="Times New Roman" w:cs="Times New Roman"/>
          <w:sz w:val="28"/>
          <w:szCs w:val="28"/>
        </w:rPr>
        <w:t>.1–</w:t>
      </w:r>
      <w:r>
        <w:rPr>
          <w:rFonts w:ascii="Times New Roman" w:eastAsia="Calibri" w:hAnsi="Times New Roman" w:cs="Times New Roman"/>
          <w:sz w:val="28"/>
          <w:szCs w:val="28"/>
        </w:rPr>
        <w:t>3</w:t>
      </w:r>
      <w:r w:rsidRPr="00052A48">
        <w:rPr>
          <w:rFonts w:ascii="Times New Roman" w:eastAsia="Calibri" w:hAnsi="Times New Roman" w:cs="Times New Roman"/>
          <w:sz w:val="28"/>
          <w:szCs w:val="28"/>
        </w:rPr>
        <w:t>.</w:t>
      </w:r>
      <w:r>
        <w:rPr>
          <w:rFonts w:ascii="Times New Roman" w:eastAsia="Calibri" w:hAnsi="Times New Roman" w:cs="Times New Roman"/>
          <w:sz w:val="28"/>
          <w:szCs w:val="28"/>
        </w:rPr>
        <w:t>6</w:t>
      </w:r>
      <w:r w:rsidRPr="00052A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52A48">
        <w:rPr>
          <w:rFonts w:ascii="Times New Roman" w:hAnsi="Times New Roman" w:cs="Times New Roman"/>
          <w:sz w:val="28"/>
          <w:szCs w:val="28"/>
        </w:rPr>
        <w:t>та рисунк</w:t>
      </w:r>
      <w:r>
        <w:rPr>
          <w:rFonts w:ascii="Times New Roman" w:hAnsi="Times New Roman" w:cs="Times New Roman"/>
          <w:sz w:val="28"/>
          <w:szCs w:val="28"/>
        </w:rPr>
        <w:t>ами 3.1–3.</w:t>
      </w:r>
      <w:r w:rsidR="00316669">
        <w:rPr>
          <w:rFonts w:ascii="Times New Roman" w:hAnsi="Times New Roman" w:cs="Times New Roman"/>
          <w:sz w:val="28"/>
          <w:szCs w:val="28"/>
        </w:rPr>
        <w:t>3</w:t>
      </w:r>
      <w:r w:rsidRPr="00052A48">
        <w:rPr>
          <w:rFonts w:ascii="Times New Roman" w:eastAsia="Calibri" w:hAnsi="Times New Roman" w:cs="Times New Roman"/>
          <w:sz w:val="28"/>
          <w:szCs w:val="28"/>
        </w:rPr>
        <w:t>.</w:t>
      </w:r>
    </w:p>
    <w:p w14:paraId="3AE8B258" w14:textId="19927B29" w:rsidR="00316669" w:rsidRPr="00316669" w:rsidRDefault="00316669" w:rsidP="00316669">
      <w:pPr>
        <w:tabs>
          <w:tab w:val="left" w:pos="90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A23762" w:rsidRPr="00A23762">
        <w:rPr>
          <w:rFonts w:ascii="Times New Roman" w:hAnsi="Times New Roman" w:cs="Times New Roman"/>
          <w:sz w:val="28"/>
          <w:szCs w:val="28"/>
        </w:rPr>
        <w:t>.</w:t>
      </w:r>
      <w:r w:rsidR="00A23762" w:rsidRPr="00A23762">
        <w:rPr>
          <w:rFonts w:ascii="Times New Roman" w:hAnsi="Times New Roman" w:cs="Times New Roman"/>
          <w:sz w:val="28"/>
          <w:szCs w:val="28"/>
        </w:rPr>
        <w:tab/>
      </w:r>
      <w:r w:rsidRPr="00316669">
        <w:rPr>
          <w:rFonts w:ascii="Times New Roman" w:hAnsi="Times New Roman" w:cs="Times New Roman"/>
          <w:sz w:val="28"/>
          <w:szCs w:val="28"/>
        </w:rPr>
        <w:t>Максимальні значення ФПП були у міжфазний період наливу зерна- дозрівання на варіантах із застосуванням N</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Р</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К</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 xml:space="preserve">+Майстер </w:t>
      </w:r>
      <w:proofErr w:type="spellStart"/>
      <w:r w:rsidRPr="00316669">
        <w:rPr>
          <w:rFonts w:ascii="Times New Roman" w:hAnsi="Times New Roman" w:cs="Times New Roman"/>
          <w:sz w:val="28"/>
          <w:szCs w:val="28"/>
        </w:rPr>
        <w:t>агро</w:t>
      </w:r>
      <w:proofErr w:type="spellEnd"/>
      <w:r w:rsidRPr="00316669">
        <w:rPr>
          <w:rFonts w:ascii="Times New Roman" w:hAnsi="Times New Roman" w:cs="Times New Roman"/>
          <w:sz w:val="28"/>
          <w:szCs w:val="28"/>
        </w:rPr>
        <w:t xml:space="preserve"> за передпосівного оброблення насіння </w:t>
      </w:r>
      <w:proofErr w:type="spellStart"/>
      <w:r w:rsidRPr="00316669">
        <w:rPr>
          <w:rFonts w:ascii="Times New Roman" w:hAnsi="Times New Roman" w:cs="Times New Roman"/>
          <w:sz w:val="28"/>
          <w:szCs w:val="28"/>
        </w:rPr>
        <w:t>Азогран</w:t>
      </w:r>
      <w:proofErr w:type="spellEnd"/>
      <w:r w:rsidRPr="00316669">
        <w:rPr>
          <w:rFonts w:ascii="Times New Roman" w:hAnsi="Times New Roman" w:cs="Times New Roman"/>
          <w:sz w:val="28"/>
          <w:szCs w:val="28"/>
        </w:rPr>
        <w:t xml:space="preserve"> та проведення позакореневого підживлення </w:t>
      </w:r>
      <w:proofErr w:type="spellStart"/>
      <w:r w:rsidRPr="00316669">
        <w:rPr>
          <w:rFonts w:ascii="Times New Roman" w:hAnsi="Times New Roman" w:cs="Times New Roman"/>
          <w:sz w:val="28"/>
          <w:szCs w:val="28"/>
        </w:rPr>
        <w:t>Браман</w:t>
      </w:r>
      <w:proofErr w:type="spellEnd"/>
      <w:r w:rsidRPr="00316669">
        <w:rPr>
          <w:rFonts w:ascii="Times New Roman" w:hAnsi="Times New Roman" w:cs="Times New Roman"/>
          <w:sz w:val="28"/>
          <w:szCs w:val="28"/>
        </w:rPr>
        <w:t xml:space="preserve"> </w:t>
      </w:r>
      <w:proofErr w:type="spellStart"/>
      <w:r w:rsidRPr="00316669">
        <w:rPr>
          <w:rFonts w:ascii="Times New Roman" w:hAnsi="Times New Roman" w:cs="Times New Roman"/>
          <w:sz w:val="28"/>
          <w:szCs w:val="28"/>
        </w:rPr>
        <w:t>мультикомплекс</w:t>
      </w:r>
      <w:proofErr w:type="spellEnd"/>
      <w:r w:rsidRPr="00316669">
        <w:rPr>
          <w:rFonts w:ascii="Times New Roman" w:hAnsi="Times New Roman" w:cs="Times New Roman"/>
          <w:sz w:val="28"/>
          <w:szCs w:val="28"/>
        </w:rPr>
        <w:t xml:space="preserve"> у фазу викидання волоті </w:t>
      </w:r>
      <w:r>
        <w:rPr>
          <w:rFonts w:ascii="Times New Roman" w:hAnsi="Times New Roman" w:cs="Times New Roman"/>
          <w:sz w:val="28"/>
          <w:szCs w:val="28"/>
        </w:rPr>
        <w:t>–</w:t>
      </w:r>
      <w:r w:rsidRPr="00316669">
        <w:rPr>
          <w:rFonts w:ascii="Times New Roman" w:hAnsi="Times New Roman" w:cs="Times New Roman"/>
          <w:sz w:val="28"/>
          <w:szCs w:val="28"/>
        </w:rPr>
        <w:t xml:space="preserve"> 1,59 </w:t>
      </w:r>
      <w:proofErr w:type="spellStart"/>
      <w:r w:rsidRPr="00316669">
        <w:rPr>
          <w:rFonts w:ascii="Times New Roman" w:hAnsi="Times New Roman" w:cs="Times New Roman"/>
          <w:sz w:val="28"/>
          <w:szCs w:val="28"/>
        </w:rPr>
        <w:t>млн</w:t>
      </w:r>
      <w:proofErr w:type="spellEnd"/>
      <w:r w:rsidRPr="00316669">
        <w:rPr>
          <w:rFonts w:ascii="Times New Roman" w:hAnsi="Times New Roman" w:cs="Times New Roman"/>
          <w:sz w:val="28"/>
          <w:szCs w:val="28"/>
        </w:rPr>
        <w:t xml:space="preserve"> м²/</w:t>
      </w:r>
      <w:proofErr w:type="spellStart"/>
      <w:r w:rsidRPr="00316669">
        <w:rPr>
          <w:rFonts w:ascii="Times New Roman" w:hAnsi="Times New Roman" w:cs="Times New Roman"/>
          <w:sz w:val="28"/>
          <w:szCs w:val="28"/>
        </w:rPr>
        <w:t>га×діб</w:t>
      </w:r>
      <w:proofErr w:type="spellEnd"/>
      <w:r w:rsidRPr="00316669">
        <w:rPr>
          <w:rFonts w:ascii="Times New Roman" w:hAnsi="Times New Roman" w:cs="Times New Roman"/>
          <w:sz w:val="28"/>
          <w:szCs w:val="28"/>
        </w:rPr>
        <w:t>.</w:t>
      </w:r>
    </w:p>
    <w:p w14:paraId="0C0EA341" w14:textId="0E8F64C7" w:rsidR="00316669" w:rsidRPr="00316669" w:rsidRDefault="00316669" w:rsidP="00316669">
      <w:pPr>
        <w:tabs>
          <w:tab w:val="left" w:pos="90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316669">
        <w:rPr>
          <w:rFonts w:ascii="Times New Roman" w:hAnsi="Times New Roman" w:cs="Times New Roman"/>
          <w:sz w:val="28"/>
          <w:szCs w:val="28"/>
        </w:rPr>
        <w:t>. Чиста продуктивність фотосинтезу посівів проса досягала максимальних значень у міжфазний період стеблування-викидання волоті (6,4–9,2 г/м² за добу), що відповідає рівню дуже хорошого накопичення сухої маси. Найвищий показник ЧПФ – 9,2 г/м² за добу – зафіксовано на варіанті з внесенням N</w:t>
      </w:r>
      <w:r w:rsidRPr="00316669">
        <w:rPr>
          <w:rFonts w:ascii="Times New Roman" w:hAnsi="Times New Roman" w:cs="Times New Roman"/>
          <w:sz w:val="28"/>
          <w:szCs w:val="28"/>
          <w:vertAlign w:val="subscript"/>
        </w:rPr>
        <w:t>45</w:t>
      </w:r>
      <w:r w:rsidRPr="00316669">
        <w:rPr>
          <w:rFonts w:ascii="Times New Roman" w:hAnsi="Times New Roman" w:cs="Times New Roman"/>
          <w:sz w:val="28"/>
          <w:szCs w:val="28"/>
        </w:rPr>
        <w:t>P</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K</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 xml:space="preserve">+N15, передпосівним обробленням насіння біопрепаратом </w:t>
      </w:r>
      <w:proofErr w:type="spellStart"/>
      <w:r w:rsidRPr="00316669">
        <w:rPr>
          <w:rFonts w:ascii="Times New Roman" w:hAnsi="Times New Roman" w:cs="Times New Roman"/>
          <w:sz w:val="28"/>
          <w:szCs w:val="28"/>
        </w:rPr>
        <w:t>Азогран</w:t>
      </w:r>
      <w:proofErr w:type="spellEnd"/>
      <w:r w:rsidRPr="00316669">
        <w:rPr>
          <w:rFonts w:ascii="Times New Roman" w:hAnsi="Times New Roman" w:cs="Times New Roman"/>
          <w:sz w:val="28"/>
          <w:szCs w:val="28"/>
        </w:rPr>
        <w:t xml:space="preserve"> та позакореневим підживленням </w:t>
      </w:r>
      <w:proofErr w:type="spellStart"/>
      <w:r w:rsidRPr="00316669">
        <w:rPr>
          <w:rFonts w:ascii="Times New Roman" w:hAnsi="Times New Roman" w:cs="Times New Roman"/>
          <w:sz w:val="28"/>
          <w:szCs w:val="28"/>
        </w:rPr>
        <w:t>Браман</w:t>
      </w:r>
      <w:proofErr w:type="spellEnd"/>
      <w:r w:rsidRPr="00316669">
        <w:rPr>
          <w:rFonts w:ascii="Times New Roman" w:hAnsi="Times New Roman" w:cs="Times New Roman"/>
          <w:sz w:val="28"/>
          <w:szCs w:val="28"/>
        </w:rPr>
        <w:t xml:space="preserve"> </w:t>
      </w:r>
      <w:proofErr w:type="spellStart"/>
      <w:r w:rsidRPr="00316669">
        <w:rPr>
          <w:rFonts w:ascii="Times New Roman" w:hAnsi="Times New Roman" w:cs="Times New Roman"/>
          <w:sz w:val="28"/>
          <w:szCs w:val="28"/>
        </w:rPr>
        <w:t>мультикомплекс</w:t>
      </w:r>
      <w:proofErr w:type="spellEnd"/>
      <w:r w:rsidRPr="00316669">
        <w:rPr>
          <w:rFonts w:ascii="Times New Roman" w:hAnsi="Times New Roman" w:cs="Times New Roman"/>
          <w:sz w:val="28"/>
          <w:szCs w:val="28"/>
        </w:rPr>
        <w:t xml:space="preserve"> у фазі кущіння.</w:t>
      </w:r>
    </w:p>
    <w:p w14:paraId="05C1831B" w14:textId="4264603B" w:rsidR="00316669" w:rsidRDefault="00316669" w:rsidP="00316669">
      <w:pPr>
        <w:tabs>
          <w:tab w:val="left" w:pos="90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316669">
        <w:rPr>
          <w:rFonts w:ascii="Times New Roman" w:hAnsi="Times New Roman" w:cs="Times New Roman"/>
          <w:sz w:val="28"/>
          <w:szCs w:val="28"/>
        </w:rPr>
        <w:t>. Динаміка накопичення сухої речовини посівами проса мала характерну закономірність із максимальною інтенсивністю у міжфазний період стеблування-викидання волоті. Максимальне накопичення сухої речовини відмічали на варіанті зі внесенням N</w:t>
      </w:r>
      <w:r w:rsidRPr="00316669">
        <w:rPr>
          <w:rFonts w:ascii="Times New Roman" w:hAnsi="Times New Roman" w:cs="Times New Roman"/>
          <w:sz w:val="28"/>
          <w:szCs w:val="28"/>
          <w:vertAlign w:val="subscript"/>
        </w:rPr>
        <w:t>45</w:t>
      </w:r>
      <w:r w:rsidRPr="00316669">
        <w:rPr>
          <w:rFonts w:ascii="Times New Roman" w:hAnsi="Times New Roman" w:cs="Times New Roman"/>
          <w:sz w:val="28"/>
          <w:szCs w:val="28"/>
        </w:rPr>
        <w:t>P</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K</w:t>
      </w:r>
      <w:r w:rsidRPr="00316669">
        <w:rPr>
          <w:rFonts w:ascii="Times New Roman" w:hAnsi="Times New Roman" w:cs="Times New Roman"/>
          <w:sz w:val="28"/>
          <w:szCs w:val="28"/>
          <w:vertAlign w:val="subscript"/>
        </w:rPr>
        <w:t>60</w:t>
      </w:r>
      <w:r w:rsidRPr="00316669">
        <w:rPr>
          <w:rFonts w:ascii="Times New Roman" w:hAnsi="Times New Roman" w:cs="Times New Roman"/>
          <w:sz w:val="28"/>
          <w:szCs w:val="28"/>
        </w:rPr>
        <w:t xml:space="preserve">+N15, із передпосівним обробленням насіння </w:t>
      </w:r>
      <w:proofErr w:type="spellStart"/>
      <w:r w:rsidRPr="00316669">
        <w:rPr>
          <w:rFonts w:ascii="Times New Roman" w:hAnsi="Times New Roman" w:cs="Times New Roman"/>
          <w:sz w:val="28"/>
          <w:szCs w:val="28"/>
        </w:rPr>
        <w:t>Азогран</w:t>
      </w:r>
      <w:proofErr w:type="spellEnd"/>
      <w:r w:rsidRPr="00316669">
        <w:rPr>
          <w:rFonts w:ascii="Times New Roman" w:hAnsi="Times New Roman" w:cs="Times New Roman"/>
          <w:sz w:val="28"/>
          <w:szCs w:val="28"/>
        </w:rPr>
        <w:t xml:space="preserve"> та позакореневим підживленням мікродобривом </w:t>
      </w:r>
      <w:proofErr w:type="spellStart"/>
      <w:r w:rsidRPr="00316669">
        <w:rPr>
          <w:rFonts w:ascii="Times New Roman" w:hAnsi="Times New Roman" w:cs="Times New Roman"/>
          <w:sz w:val="28"/>
          <w:szCs w:val="28"/>
        </w:rPr>
        <w:t>Браман</w:t>
      </w:r>
      <w:proofErr w:type="spellEnd"/>
      <w:r w:rsidRPr="00316669">
        <w:rPr>
          <w:rFonts w:ascii="Times New Roman" w:hAnsi="Times New Roman" w:cs="Times New Roman"/>
          <w:sz w:val="28"/>
          <w:szCs w:val="28"/>
        </w:rPr>
        <w:t xml:space="preserve"> </w:t>
      </w:r>
      <w:proofErr w:type="spellStart"/>
      <w:r w:rsidRPr="00316669">
        <w:rPr>
          <w:rFonts w:ascii="Times New Roman" w:hAnsi="Times New Roman" w:cs="Times New Roman"/>
          <w:sz w:val="28"/>
          <w:szCs w:val="28"/>
        </w:rPr>
        <w:t>мультикомплекс</w:t>
      </w:r>
      <w:proofErr w:type="spellEnd"/>
      <w:r w:rsidRPr="00316669">
        <w:rPr>
          <w:rFonts w:ascii="Times New Roman" w:hAnsi="Times New Roman" w:cs="Times New Roman"/>
          <w:sz w:val="28"/>
          <w:szCs w:val="28"/>
        </w:rPr>
        <w:t xml:space="preserve"> (2 л/га) у фазі кущіння 43,03 г/м2/добу</w:t>
      </w:r>
    </w:p>
    <w:p w14:paraId="7FEE2D67" w14:textId="297EEFC8" w:rsidR="009A31B6" w:rsidRPr="00052A48" w:rsidRDefault="009A31B6" w:rsidP="00316669">
      <w:pPr>
        <w:tabs>
          <w:tab w:val="left" w:pos="900"/>
        </w:tabs>
        <w:spacing w:after="0" w:line="240" w:lineRule="auto"/>
        <w:ind w:firstLine="720"/>
        <w:jc w:val="both"/>
        <w:rPr>
          <w:rFonts w:ascii="Times New Roman" w:eastAsia="Calibri" w:hAnsi="Times New Roman" w:cs="Times New Roman"/>
          <w:sz w:val="28"/>
          <w:szCs w:val="28"/>
        </w:rPr>
      </w:pPr>
      <w:r w:rsidRPr="00052A48">
        <w:rPr>
          <w:rFonts w:ascii="Times New Roman" w:eastAsia="Calibri" w:hAnsi="Times New Roman" w:cs="Times New Roman"/>
          <w:sz w:val="28"/>
          <w:szCs w:val="28"/>
        </w:rPr>
        <w:t xml:space="preserve">Дані положення й висновки обґрунтовані експериментальним матеріалом, викладеним у розділі 4 дисертації, </w:t>
      </w:r>
      <w:r w:rsidRPr="00052A48">
        <w:rPr>
          <w:rFonts w:ascii="Times New Roman" w:hAnsi="Times New Roman" w:cs="Times New Roman"/>
          <w:sz w:val="28"/>
          <w:szCs w:val="28"/>
        </w:rPr>
        <w:t>табличним матеріалом</w:t>
      </w:r>
      <w:r w:rsidRPr="00052A48">
        <w:rPr>
          <w:rFonts w:ascii="Times New Roman" w:eastAsia="Calibri" w:hAnsi="Times New Roman" w:cs="Times New Roman"/>
          <w:sz w:val="28"/>
          <w:szCs w:val="28"/>
        </w:rPr>
        <w:t xml:space="preserve"> (табл. 4.1–4.</w:t>
      </w:r>
      <w:r w:rsidR="00316669">
        <w:rPr>
          <w:rFonts w:ascii="Times New Roman" w:eastAsia="Calibri" w:hAnsi="Times New Roman" w:cs="Times New Roman"/>
          <w:sz w:val="28"/>
          <w:szCs w:val="28"/>
        </w:rPr>
        <w:t>7</w:t>
      </w:r>
      <w:r w:rsidRPr="00052A48">
        <w:rPr>
          <w:rFonts w:ascii="Times New Roman" w:eastAsia="Calibri" w:hAnsi="Times New Roman" w:cs="Times New Roman"/>
          <w:sz w:val="28"/>
          <w:szCs w:val="28"/>
        </w:rPr>
        <w:t>)</w:t>
      </w:r>
      <w:r w:rsidR="00253F64">
        <w:rPr>
          <w:rFonts w:ascii="Times New Roman" w:eastAsia="Calibri" w:hAnsi="Times New Roman" w:cs="Times New Roman"/>
          <w:sz w:val="28"/>
          <w:szCs w:val="28"/>
        </w:rPr>
        <w:t xml:space="preserve"> </w:t>
      </w:r>
      <w:r w:rsidR="00253F64" w:rsidRPr="00052A48">
        <w:rPr>
          <w:rFonts w:ascii="Times New Roman" w:hAnsi="Times New Roman" w:cs="Times New Roman"/>
          <w:sz w:val="28"/>
          <w:szCs w:val="28"/>
        </w:rPr>
        <w:t>та рисунк</w:t>
      </w:r>
      <w:r w:rsidR="004E2085">
        <w:rPr>
          <w:rFonts w:ascii="Times New Roman" w:hAnsi="Times New Roman" w:cs="Times New Roman"/>
          <w:sz w:val="28"/>
          <w:szCs w:val="28"/>
        </w:rPr>
        <w:t>ами</w:t>
      </w:r>
      <w:r w:rsidR="00253F64">
        <w:rPr>
          <w:rFonts w:ascii="Times New Roman" w:hAnsi="Times New Roman" w:cs="Times New Roman"/>
          <w:sz w:val="28"/>
          <w:szCs w:val="28"/>
        </w:rPr>
        <w:t xml:space="preserve"> 4.1</w:t>
      </w:r>
      <w:r w:rsidR="004E2085">
        <w:rPr>
          <w:rFonts w:ascii="Times New Roman" w:hAnsi="Times New Roman" w:cs="Times New Roman"/>
          <w:sz w:val="28"/>
          <w:szCs w:val="28"/>
        </w:rPr>
        <w:t>–4.</w:t>
      </w:r>
      <w:r w:rsidR="00316669">
        <w:rPr>
          <w:rFonts w:ascii="Times New Roman" w:hAnsi="Times New Roman" w:cs="Times New Roman"/>
          <w:sz w:val="28"/>
          <w:szCs w:val="28"/>
        </w:rPr>
        <w:t>6</w:t>
      </w:r>
      <w:r w:rsidRPr="00052A48">
        <w:rPr>
          <w:rFonts w:ascii="Times New Roman" w:eastAsia="Calibri" w:hAnsi="Times New Roman" w:cs="Times New Roman"/>
          <w:sz w:val="28"/>
          <w:szCs w:val="28"/>
        </w:rPr>
        <w:t>.</w:t>
      </w:r>
    </w:p>
    <w:p w14:paraId="423EB686" w14:textId="77777777" w:rsidR="00316669" w:rsidRDefault="00316669" w:rsidP="00316669">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4404A1">
        <w:rPr>
          <w:rFonts w:ascii="Times New Roman" w:hAnsi="Times New Roman" w:cs="Times New Roman"/>
          <w:color w:val="000000"/>
          <w:sz w:val="28"/>
          <w:szCs w:val="28"/>
        </w:rPr>
        <w:t xml:space="preserve">. </w:t>
      </w:r>
      <w:r w:rsidRPr="00316669">
        <w:rPr>
          <w:rFonts w:ascii="Times New Roman" w:hAnsi="Times New Roman" w:cs="Times New Roman"/>
          <w:color w:val="000000"/>
          <w:sz w:val="28"/>
          <w:szCs w:val="28"/>
        </w:rPr>
        <w:t>Максимальний рівень врожаю забезпечив агрофітоценоз, у якому склались оптимальні умови для росту, розвитку та формування врожаю рослинами проса: сформувалась довжина волоті на рівні 29,8 см масою 6,66 г, з кількістю гілочок першого 16,2 шт. та другого порядку – 89,1 шт., кількістю зерен у волоті – 624 штуки, та масою зерна у волоті 6,01 г. На контролі рослини формували волоть з довжиною 26,0 см, масою 4.92 г, кількістю гілочок першого 13,1 шт. та другого порядку 64,7 шт., кількістю зерен у волоті становила 410 штук та масою зерна у волоті 3,28 г</w:t>
      </w:r>
    </w:p>
    <w:p w14:paraId="738D9038" w14:textId="77777777" w:rsidR="00316669" w:rsidRDefault="00316669" w:rsidP="003166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A23762">
        <w:rPr>
          <w:rFonts w:ascii="Times New Roman" w:eastAsia="Calibri" w:hAnsi="Times New Roman" w:cs="Times New Roman"/>
          <w:sz w:val="28"/>
          <w:szCs w:val="28"/>
        </w:rPr>
        <w:t xml:space="preserve">. </w:t>
      </w:r>
      <w:r w:rsidRPr="00316669">
        <w:rPr>
          <w:rFonts w:ascii="Times New Roman" w:eastAsia="Calibri" w:hAnsi="Times New Roman" w:cs="Times New Roman"/>
          <w:sz w:val="28"/>
          <w:szCs w:val="28"/>
        </w:rPr>
        <w:t>Біохімічний склад насіння проса визначався системою удобрення та передпосівним обробленням насіння з проявом компенсаторного ефекту між вмістом білка та крохмалю. Найвищий вміст білка (11,10 %) отримано на варіанті зі внесенням N</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P</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K</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 xml:space="preserve"> за передпосівного оброблення насіння </w:t>
      </w:r>
      <w:proofErr w:type="spellStart"/>
      <w:r w:rsidRPr="00316669">
        <w:rPr>
          <w:rFonts w:ascii="Times New Roman" w:eastAsia="Calibri" w:hAnsi="Times New Roman" w:cs="Times New Roman"/>
          <w:sz w:val="28"/>
          <w:szCs w:val="28"/>
        </w:rPr>
        <w:t>Азогран</w:t>
      </w:r>
      <w:proofErr w:type="spellEnd"/>
      <w:r w:rsidRPr="00316669">
        <w:rPr>
          <w:rFonts w:ascii="Times New Roman" w:eastAsia="Calibri" w:hAnsi="Times New Roman" w:cs="Times New Roman"/>
          <w:sz w:val="28"/>
          <w:szCs w:val="28"/>
        </w:rPr>
        <w:t xml:space="preserve"> та проведення позакореневого підживлення </w:t>
      </w:r>
      <w:proofErr w:type="spellStart"/>
      <w:r w:rsidRPr="00316669">
        <w:rPr>
          <w:rFonts w:ascii="Times New Roman" w:eastAsia="Calibri" w:hAnsi="Times New Roman" w:cs="Times New Roman"/>
          <w:sz w:val="28"/>
          <w:szCs w:val="28"/>
        </w:rPr>
        <w:t>Браман</w:t>
      </w:r>
      <w:proofErr w:type="spellEnd"/>
      <w:r w:rsidRPr="00316669">
        <w:rPr>
          <w:rFonts w:ascii="Times New Roman" w:eastAsia="Calibri" w:hAnsi="Times New Roman" w:cs="Times New Roman"/>
          <w:sz w:val="28"/>
          <w:szCs w:val="28"/>
        </w:rPr>
        <w:t xml:space="preserve"> </w:t>
      </w:r>
      <w:proofErr w:type="spellStart"/>
      <w:r w:rsidRPr="00316669">
        <w:rPr>
          <w:rFonts w:ascii="Times New Roman" w:eastAsia="Calibri" w:hAnsi="Times New Roman" w:cs="Times New Roman"/>
          <w:sz w:val="28"/>
          <w:szCs w:val="28"/>
        </w:rPr>
        <w:t>мультикомплекс</w:t>
      </w:r>
      <w:proofErr w:type="spellEnd"/>
      <w:r w:rsidRPr="00316669">
        <w:rPr>
          <w:rFonts w:ascii="Times New Roman" w:eastAsia="Calibri" w:hAnsi="Times New Roman" w:cs="Times New Roman"/>
          <w:sz w:val="28"/>
          <w:szCs w:val="28"/>
        </w:rPr>
        <w:t xml:space="preserve"> у фазі викидання волоті. В той же час найвищий вміст жиру 3,65 %) забезпечило оброблення насіння </w:t>
      </w:r>
      <w:proofErr w:type="spellStart"/>
      <w:r w:rsidRPr="00316669">
        <w:rPr>
          <w:rFonts w:ascii="Times New Roman" w:eastAsia="Calibri" w:hAnsi="Times New Roman" w:cs="Times New Roman"/>
          <w:sz w:val="28"/>
          <w:szCs w:val="28"/>
        </w:rPr>
        <w:t>Азогран</w:t>
      </w:r>
      <w:proofErr w:type="spellEnd"/>
      <w:r w:rsidRPr="00316669">
        <w:rPr>
          <w:rFonts w:ascii="Times New Roman" w:eastAsia="Calibri" w:hAnsi="Times New Roman" w:cs="Times New Roman"/>
          <w:sz w:val="28"/>
          <w:szCs w:val="28"/>
        </w:rPr>
        <w:t xml:space="preserve"> на фоні N</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P</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K</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 xml:space="preserve"> без позакореневих підживлень. Оптимальне поєднання біохімічних показників (білок – 10,96; жир – 3,46; клітковина – 6,47; крохмаль – 57,49) забезпечувало роздільне внесення азоту N</w:t>
      </w:r>
      <w:r w:rsidRPr="00316669">
        <w:rPr>
          <w:rFonts w:ascii="Times New Roman" w:eastAsia="Calibri" w:hAnsi="Times New Roman" w:cs="Times New Roman"/>
          <w:sz w:val="28"/>
          <w:szCs w:val="28"/>
          <w:vertAlign w:val="subscript"/>
        </w:rPr>
        <w:t>45</w:t>
      </w:r>
      <w:r w:rsidRPr="00316669">
        <w:rPr>
          <w:rFonts w:ascii="Times New Roman" w:eastAsia="Calibri" w:hAnsi="Times New Roman" w:cs="Times New Roman"/>
          <w:sz w:val="28"/>
          <w:szCs w:val="28"/>
        </w:rPr>
        <w:t>P</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K</w:t>
      </w:r>
      <w:r w:rsidRPr="00316669">
        <w:rPr>
          <w:rFonts w:ascii="Times New Roman" w:eastAsia="Calibri" w:hAnsi="Times New Roman" w:cs="Times New Roman"/>
          <w:sz w:val="28"/>
          <w:szCs w:val="28"/>
          <w:vertAlign w:val="subscript"/>
        </w:rPr>
        <w:t>60</w:t>
      </w:r>
      <w:r w:rsidRPr="00316669">
        <w:rPr>
          <w:rFonts w:ascii="Times New Roman" w:eastAsia="Calibri" w:hAnsi="Times New Roman" w:cs="Times New Roman"/>
          <w:sz w:val="28"/>
          <w:szCs w:val="28"/>
        </w:rPr>
        <w:t>+N</w:t>
      </w:r>
      <w:r w:rsidRPr="00316669">
        <w:rPr>
          <w:rFonts w:ascii="Times New Roman" w:eastAsia="Calibri" w:hAnsi="Times New Roman" w:cs="Times New Roman"/>
          <w:sz w:val="28"/>
          <w:szCs w:val="28"/>
          <w:vertAlign w:val="subscript"/>
        </w:rPr>
        <w:t>15</w:t>
      </w:r>
      <w:r w:rsidRPr="00316669">
        <w:rPr>
          <w:rFonts w:ascii="Times New Roman" w:eastAsia="Calibri" w:hAnsi="Times New Roman" w:cs="Times New Roman"/>
          <w:sz w:val="28"/>
          <w:szCs w:val="28"/>
        </w:rPr>
        <w:t xml:space="preserve"> у поєднанні з обробленням насіння </w:t>
      </w:r>
      <w:proofErr w:type="spellStart"/>
      <w:r w:rsidRPr="00316669">
        <w:rPr>
          <w:rFonts w:ascii="Times New Roman" w:eastAsia="Calibri" w:hAnsi="Times New Roman" w:cs="Times New Roman"/>
          <w:sz w:val="28"/>
          <w:szCs w:val="28"/>
        </w:rPr>
        <w:t>Азогран</w:t>
      </w:r>
      <w:proofErr w:type="spellEnd"/>
      <w:r w:rsidRPr="00316669">
        <w:rPr>
          <w:rFonts w:ascii="Times New Roman" w:eastAsia="Calibri" w:hAnsi="Times New Roman" w:cs="Times New Roman"/>
          <w:sz w:val="28"/>
          <w:szCs w:val="28"/>
        </w:rPr>
        <w:t xml:space="preserve"> та позакореневим підживленням </w:t>
      </w:r>
      <w:proofErr w:type="spellStart"/>
      <w:r w:rsidRPr="00316669">
        <w:rPr>
          <w:rFonts w:ascii="Times New Roman" w:eastAsia="Calibri" w:hAnsi="Times New Roman" w:cs="Times New Roman"/>
          <w:sz w:val="28"/>
          <w:szCs w:val="28"/>
        </w:rPr>
        <w:t>Браман</w:t>
      </w:r>
      <w:proofErr w:type="spellEnd"/>
      <w:r w:rsidRPr="00316669">
        <w:rPr>
          <w:rFonts w:ascii="Times New Roman" w:eastAsia="Calibri" w:hAnsi="Times New Roman" w:cs="Times New Roman"/>
          <w:sz w:val="28"/>
          <w:szCs w:val="28"/>
        </w:rPr>
        <w:t xml:space="preserve"> </w:t>
      </w:r>
      <w:proofErr w:type="spellStart"/>
      <w:r w:rsidRPr="00316669">
        <w:rPr>
          <w:rFonts w:ascii="Times New Roman" w:eastAsia="Calibri" w:hAnsi="Times New Roman" w:cs="Times New Roman"/>
          <w:sz w:val="28"/>
          <w:szCs w:val="28"/>
        </w:rPr>
        <w:t>мультикомплекс</w:t>
      </w:r>
      <w:proofErr w:type="spellEnd"/>
      <w:r w:rsidRPr="00316669">
        <w:rPr>
          <w:rFonts w:ascii="Times New Roman" w:eastAsia="Calibri" w:hAnsi="Times New Roman" w:cs="Times New Roman"/>
          <w:sz w:val="28"/>
          <w:szCs w:val="28"/>
        </w:rPr>
        <w:t xml:space="preserve"> у фазі кущіння.</w:t>
      </w:r>
    </w:p>
    <w:p w14:paraId="3FA6264A" w14:textId="0E381011" w:rsidR="00ED0E8E" w:rsidRDefault="00316669" w:rsidP="003166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w:t>
      </w:r>
      <w:r w:rsidR="00ED0E8E">
        <w:rPr>
          <w:rFonts w:ascii="Times New Roman" w:eastAsia="Calibri" w:hAnsi="Times New Roman" w:cs="Times New Roman"/>
          <w:sz w:val="28"/>
          <w:szCs w:val="28"/>
        </w:rPr>
        <w:t xml:space="preserve">. </w:t>
      </w:r>
      <w:r w:rsidRPr="00316669">
        <w:rPr>
          <w:rFonts w:ascii="Times New Roman" w:eastAsia="Calibri" w:hAnsi="Times New Roman" w:cs="Times New Roman"/>
          <w:sz w:val="28"/>
          <w:szCs w:val="28"/>
        </w:rPr>
        <w:t>За результатами дисперсійного аналізу встановлено, що у середньому за роки досліджень у формуванні приросту врожаю вплив мінеральних добрив становив 71,4 %, передпосівного оброблення насіння – 6,7 %, позакореневого підживлення рослин – 9,5 % та погодних умов – 7,6 %</w:t>
      </w:r>
      <w:r w:rsidR="00ED0E8E" w:rsidRPr="00ED0E8E">
        <w:rPr>
          <w:rFonts w:ascii="Times New Roman" w:eastAsia="Calibri" w:hAnsi="Times New Roman" w:cs="Times New Roman"/>
          <w:sz w:val="28"/>
          <w:szCs w:val="28"/>
        </w:rPr>
        <w:t>.</w:t>
      </w:r>
    </w:p>
    <w:p w14:paraId="7BC0F6EC" w14:textId="77777777" w:rsidR="00316669" w:rsidRDefault="00316669" w:rsidP="00316669">
      <w:pPr>
        <w:spacing w:after="0"/>
        <w:ind w:firstLine="720"/>
        <w:jc w:val="both"/>
        <w:rPr>
          <w:rFonts w:ascii="Times New Roman" w:eastAsia="Calibri" w:hAnsi="Times New Roman" w:cs="Times New Roman"/>
          <w:sz w:val="28"/>
          <w:szCs w:val="28"/>
        </w:rPr>
      </w:pPr>
      <w:r w:rsidRPr="00052A48">
        <w:rPr>
          <w:rFonts w:ascii="Times New Roman" w:eastAsia="Calibri" w:hAnsi="Times New Roman" w:cs="Times New Roman"/>
          <w:sz w:val="28"/>
          <w:szCs w:val="28"/>
        </w:rPr>
        <w:t xml:space="preserve">Дані положення </w:t>
      </w:r>
      <w:r>
        <w:rPr>
          <w:rFonts w:ascii="Times New Roman" w:eastAsia="Calibri" w:hAnsi="Times New Roman" w:cs="Times New Roman"/>
          <w:sz w:val="28"/>
          <w:szCs w:val="28"/>
        </w:rPr>
        <w:t>й</w:t>
      </w:r>
      <w:r w:rsidRPr="00052A48">
        <w:rPr>
          <w:rFonts w:ascii="Times New Roman" w:eastAsia="Calibri" w:hAnsi="Times New Roman" w:cs="Times New Roman"/>
          <w:sz w:val="28"/>
          <w:szCs w:val="28"/>
        </w:rPr>
        <w:t xml:space="preserve"> висновки обґрунтовані експериментальним матеріалом, викладеним у розділі 5 дисертації (табл. 5.1–5.</w:t>
      </w:r>
      <w:r>
        <w:rPr>
          <w:rFonts w:ascii="Times New Roman" w:eastAsia="Calibri" w:hAnsi="Times New Roman" w:cs="Times New Roman"/>
          <w:sz w:val="28"/>
          <w:szCs w:val="28"/>
        </w:rPr>
        <w:t>9</w:t>
      </w:r>
      <w:r w:rsidRPr="00052A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23762">
        <w:rPr>
          <w:rFonts w:ascii="Times New Roman" w:eastAsia="Calibri" w:hAnsi="Times New Roman" w:cs="Times New Roman"/>
          <w:sz w:val="28"/>
          <w:szCs w:val="28"/>
        </w:rPr>
        <w:t xml:space="preserve">та рисунками </w:t>
      </w:r>
      <w:r>
        <w:rPr>
          <w:rFonts w:ascii="Times New Roman" w:eastAsia="Calibri" w:hAnsi="Times New Roman" w:cs="Times New Roman"/>
          <w:sz w:val="28"/>
          <w:szCs w:val="28"/>
        </w:rPr>
        <w:t>5</w:t>
      </w:r>
      <w:r w:rsidRPr="00A23762">
        <w:rPr>
          <w:rFonts w:ascii="Times New Roman" w:eastAsia="Calibri" w:hAnsi="Times New Roman" w:cs="Times New Roman"/>
          <w:sz w:val="28"/>
          <w:szCs w:val="28"/>
        </w:rPr>
        <w:t>.1–</w:t>
      </w:r>
      <w:r>
        <w:rPr>
          <w:rFonts w:ascii="Times New Roman" w:eastAsia="Calibri" w:hAnsi="Times New Roman" w:cs="Times New Roman"/>
          <w:sz w:val="28"/>
          <w:szCs w:val="28"/>
        </w:rPr>
        <w:t>5.3.</w:t>
      </w:r>
    </w:p>
    <w:p w14:paraId="0204D127" w14:textId="575B5AE4" w:rsidR="00316669" w:rsidRPr="00316669" w:rsidRDefault="00316669" w:rsidP="003166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ED0E8E">
        <w:rPr>
          <w:rFonts w:ascii="Times New Roman" w:eastAsia="Calibri" w:hAnsi="Times New Roman" w:cs="Times New Roman"/>
          <w:sz w:val="28"/>
          <w:szCs w:val="28"/>
        </w:rPr>
        <w:t xml:space="preserve">. </w:t>
      </w:r>
      <w:r w:rsidRPr="00316669">
        <w:rPr>
          <w:rFonts w:ascii="Times New Roman" w:eastAsia="Calibri" w:hAnsi="Times New Roman" w:cs="Times New Roman"/>
          <w:sz w:val="28"/>
          <w:szCs w:val="28"/>
        </w:rPr>
        <w:t>Внесення мінеральних добрив (N60P60K60) покращувало загальну забезпеченість азотом, фосфором і калієм у фазі стеблування, але у фазі викидання волоті спостерігали суттєве зростання дефіциту азоту та фосфору, що свідчить про недостатність одноразового внесення та підвищені потреби культури в цей період.</w:t>
      </w:r>
    </w:p>
    <w:p w14:paraId="0DD867CA" w14:textId="546C0BEA" w:rsidR="00316669" w:rsidRPr="00316669" w:rsidRDefault="00316669" w:rsidP="003166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316669">
        <w:rPr>
          <w:rFonts w:ascii="Times New Roman" w:eastAsia="Calibri" w:hAnsi="Times New Roman" w:cs="Times New Roman"/>
          <w:sz w:val="28"/>
          <w:szCs w:val="28"/>
        </w:rPr>
        <w:t>. Роздільне внесення азоту (N45 основне та N15 у підживлення) на фоні P60K60 виявилося найефективнішим підходом щодо забезпечення рослин азотом у критичний період викидання волоті. Цей варіант забезпечив азотом рослини проса посівного на період формування врожаю.</w:t>
      </w:r>
    </w:p>
    <w:p w14:paraId="03077980" w14:textId="3A632B20" w:rsidR="00316669" w:rsidRDefault="00316669" w:rsidP="003166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316669">
        <w:rPr>
          <w:rFonts w:ascii="Times New Roman" w:eastAsia="Calibri" w:hAnsi="Times New Roman" w:cs="Times New Roman"/>
          <w:sz w:val="28"/>
          <w:szCs w:val="28"/>
        </w:rPr>
        <w:t xml:space="preserve">. Позакореневе підживлення комплексним мікродобривом (Майстер Агро) у поєднанні з N60P60K60 істотно покращувало </w:t>
      </w:r>
      <w:proofErr w:type="spellStart"/>
      <w:r w:rsidRPr="00316669">
        <w:rPr>
          <w:rFonts w:ascii="Times New Roman" w:eastAsia="Calibri" w:hAnsi="Times New Roman" w:cs="Times New Roman"/>
          <w:sz w:val="28"/>
          <w:szCs w:val="28"/>
        </w:rPr>
        <w:t>забезпепення</w:t>
      </w:r>
      <w:proofErr w:type="spellEnd"/>
      <w:r w:rsidRPr="00316669">
        <w:rPr>
          <w:rFonts w:ascii="Times New Roman" w:eastAsia="Calibri" w:hAnsi="Times New Roman" w:cs="Times New Roman"/>
          <w:sz w:val="28"/>
          <w:szCs w:val="28"/>
        </w:rPr>
        <w:t xml:space="preserve"> рослин мікроелементами (</w:t>
      </w:r>
      <w:proofErr w:type="spellStart"/>
      <w:r w:rsidRPr="00316669">
        <w:rPr>
          <w:rFonts w:ascii="Times New Roman" w:eastAsia="Calibri" w:hAnsi="Times New Roman" w:cs="Times New Roman"/>
          <w:sz w:val="28"/>
          <w:szCs w:val="28"/>
        </w:rPr>
        <w:t>Mg</w:t>
      </w:r>
      <w:proofErr w:type="spellEnd"/>
      <w:r w:rsidRPr="00316669">
        <w:rPr>
          <w:rFonts w:ascii="Times New Roman" w:eastAsia="Calibri" w:hAnsi="Times New Roman" w:cs="Times New Roman"/>
          <w:sz w:val="28"/>
          <w:szCs w:val="28"/>
        </w:rPr>
        <w:t xml:space="preserve">, </w:t>
      </w:r>
      <w:proofErr w:type="spellStart"/>
      <w:r w:rsidRPr="00316669">
        <w:rPr>
          <w:rFonts w:ascii="Times New Roman" w:eastAsia="Calibri" w:hAnsi="Times New Roman" w:cs="Times New Roman"/>
          <w:sz w:val="28"/>
          <w:szCs w:val="28"/>
        </w:rPr>
        <w:t>Zn</w:t>
      </w:r>
      <w:proofErr w:type="spellEnd"/>
      <w:r w:rsidRPr="00316669">
        <w:rPr>
          <w:rFonts w:ascii="Times New Roman" w:eastAsia="Calibri" w:hAnsi="Times New Roman" w:cs="Times New Roman"/>
          <w:sz w:val="28"/>
          <w:szCs w:val="28"/>
        </w:rPr>
        <w:t xml:space="preserve">, </w:t>
      </w:r>
      <w:proofErr w:type="spellStart"/>
      <w:r w:rsidRPr="00316669">
        <w:rPr>
          <w:rFonts w:ascii="Times New Roman" w:eastAsia="Calibri" w:hAnsi="Times New Roman" w:cs="Times New Roman"/>
          <w:sz w:val="28"/>
          <w:szCs w:val="28"/>
        </w:rPr>
        <w:t>Mn</w:t>
      </w:r>
      <w:proofErr w:type="spellEnd"/>
      <w:r w:rsidRPr="00316669">
        <w:rPr>
          <w:rFonts w:ascii="Times New Roman" w:eastAsia="Calibri" w:hAnsi="Times New Roman" w:cs="Times New Roman"/>
          <w:sz w:val="28"/>
          <w:szCs w:val="28"/>
        </w:rPr>
        <w:t xml:space="preserve">, </w:t>
      </w:r>
      <w:proofErr w:type="spellStart"/>
      <w:r w:rsidRPr="00316669">
        <w:rPr>
          <w:rFonts w:ascii="Times New Roman" w:eastAsia="Calibri" w:hAnsi="Times New Roman" w:cs="Times New Roman"/>
          <w:sz w:val="28"/>
          <w:szCs w:val="28"/>
        </w:rPr>
        <w:t>Mo</w:t>
      </w:r>
      <w:proofErr w:type="spellEnd"/>
      <w:r w:rsidRPr="00316669">
        <w:rPr>
          <w:rFonts w:ascii="Times New Roman" w:eastAsia="Calibri" w:hAnsi="Times New Roman" w:cs="Times New Roman"/>
          <w:sz w:val="28"/>
          <w:szCs w:val="28"/>
        </w:rPr>
        <w:t xml:space="preserve">, </w:t>
      </w:r>
      <w:proofErr w:type="spellStart"/>
      <w:r w:rsidRPr="00316669">
        <w:rPr>
          <w:rFonts w:ascii="Times New Roman" w:eastAsia="Calibri" w:hAnsi="Times New Roman" w:cs="Times New Roman"/>
          <w:sz w:val="28"/>
          <w:szCs w:val="28"/>
        </w:rPr>
        <w:t>Co</w:t>
      </w:r>
      <w:proofErr w:type="spellEnd"/>
      <w:r w:rsidRPr="00316669">
        <w:rPr>
          <w:rFonts w:ascii="Times New Roman" w:eastAsia="Calibri" w:hAnsi="Times New Roman" w:cs="Times New Roman"/>
          <w:sz w:val="28"/>
          <w:szCs w:val="28"/>
        </w:rPr>
        <w:t xml:space="preserve">), але не повністю компенсувало дефіцит азоту, який залишався </w:t>
      </w:r>
      <w:proofErr w:type="spellStart"/>
      <w:r w:rsidRPr="00316669">
        <w:rPr>
          <w:rFonts w:ascii="Times New Roman" w:eastAsia="Calibri" w:hAnsi="Times New Roman" w:cs="Times New Roman"/>
          <w:sz w:val="28"/>
          <w:szCs w:val="28"/>
        </w:rPr>
        <w:t>лімітуючим</w:t>
      </w:r>
      <w:proofErr w:type="spellEnd"/>
      <w:r w:rsidRPr="00316669">
        <w:rPr>
          <w:rFonts w:ascii="Times New Roman" w:eastAsia="Calibri" w:hAnsi="Times New Roman" w:cs="Times New Roman"/>
          <w:sz w:val="28"/>
          <w:szCs w:val="28"/>
        </w:rPr>
        <w:t xml:space="preserve"> фактором.</w:t>
      </w:r>
    </w:p>
    <w:p w14:paraId="104B1752" w14:textId="0B099C37" w:rsidR="00A23762" w:rsidRDefault="00A23762" w:rsidP="00ED0E8E">
      <w:pPr>
        <w:spacing w:after="0" w:line="240" w:lineRule="auto"/>
        <w:ind w:firstLine="708"/>
        <w:jc w:val="both"/>
        <w:rPr>
          <w:rFonts w:ascii="Times New Roman" w:eastAsia="Calibri" w:hAnsi="Times New Roman" w:cs="Times New Roman"/>
          <w:sz w:val="28"/>
          <w:szCs w:val="28"/>
        </w:rPr>
      </w:pPr>
      <w:r w:rsidRPr="00052A48">
        <w:rPr>
          <w:rFonts w:ascii="Times New Roman" w:eastAsia="Calibri" w:hAnsi="Times New Roman" w:cs="Times New Roman"/>
          <w:sz w:val="28"/>
          <w:szCs w:val="28"/>
        </w:rPr>
        <w:t xml:space="preserve">Дані положення </w:t>
      </w:r>
      <w:r>
        <w:rPr>
          <w:rFonts w:ascii="Times New Roman" w:eastAsia="Calibri" w:hAnsi="Times New Roman" w:cs="Times New Roman"/>
          <w:sz w:val="28"/>
          <w:szCs w:val="28"/>
        </w:rPr>
        <w:t>й</w:t>
      </w:r>
      <w:r w:rsidRPr="00052A48">
        <w:rPr>
          <w:rFonts w:ascii="Times New Roman" w:eastAsia="Calibri" w:hAnsi="Times New Roman" w:cs="Times New Roman"/>
          <w:sz w:val="28"/>
          <w:szCs w:val="28"/>
        </w:rPr>
        <w:t xml:space="preserve"> висновки обґрунтовані експериментальним матеріалом, викладеним у розділі </w:t>
      </w:r>
      <w:r>
        <w:rPr>
          <w:rFonts w:ascii="Times New Roman" w:eastAsia="Calibri" w:hAnsi="Times New Roman" w:cs="Times New Roman"/>
          <w:sz w:val="28"/>
          <w:szCs w:val="28"/>
        </w:rPr>
        <w:t>6</w:t>
      </w:r>
      <w:r w:rsidRPr="00052A48">
        <w:rPr>
          <w:rFonts w:ascii="Times New Roman" w:eastAsia="Calibri" w:hAnsi="Times New Roman" w:cs="Times New Roman"/>
          <w:sz w:val="28"/>
          <w:szCs w:val="28"/>
        </w:rPr>
        <w:t xml:space="preserve"> дисертації </w:t>
      </w:r>
      <w:r w:rsidRPr="00A23762">
        <w:rPr>
          <w:rFonts w:ascii="Times New Roman" w:eastAsia="Calibri" w:hAnsi="Times New Roman" w:cs="Times New Roman"/>
          <w:sz w:val="28"/>
          <w:szCs w:val="28"/>
        </w:rPr>
        <w:t xml:space="preserve">та рисунками </w:t>
      </w:r>
      <w:r>
        <w:rPr>
          <w:rFonts w:ascii="Times New Roman" w:eastAsia="Calibri" w:hAnsi="Times New Roman" w:cs="Times New Roman"/>
          <w:sz w:val="28"/>
          <w:szCs w:val="28"/>
        </w:rPr>
        <w:t>6</w:t>
      </w:r>
      <w:r w:rsidRPr="00052A48">
        <w:rPr>
          <w:rFonts w:ascii="Times New Roman" w:eastAsia="Calibri" w:hAnsi="Times New Roman" w:cs="Times New Roman"/>
          <w:sz w:val="28"/>
          <w:szCs w:val="28"/>
        </w:rPr>
        <w:t>.1–</w:t>
      </w:r>
      <w:r>
        <w:rPr>
          <w:rFonts w:ascii="Times New Roman" w:eastAsia="Calibri" w:hAnsi="Times New Roman" w:cs="Times New Roman"/>
          <w:sz w:val="28"/>
          <w:szCs w:val="28"/>
        </w:rPr>
        <w:t>6</w:t>
      </w:r>
      <w:r w:rsidRPr="00052A48">
        <w:rPr>
          <w:rFonts w:ascii="Times New Roman" w:eastAsia="Calibri" w:hAnsi="Times New Roman" w:cs="Times New Roman"/>
          <w:sz w:val="28"/>
          <w:szCs w:val="28"/>
        </w:rPr>
        <w:t>.</w:t>
      </w:r>
      <w:r w:rsidR="00316669">
        <w:rPr>
          <w:rFonts w:ascii="Times New Roman" w:eastAsia="Calibri" w:hAnsi="Times New Roman" w:cs="Times New Roman"/>
          <w:sz w:val="28"/>
          <w:szCs w:val="28"/>
        </w:rPr>
        <w:t>3</w:t>
      </w:r>
      <w:r w:rsidRPr="00052A48">
        <w:rPr>
          <w:rFonts w:ascii="Times New Roman" w:eastAsia="Calibri" w:hAnsi="Times New Roman" w:cs="Times New Roman"/>
          <w:sz w:val="28"/>
          <w:szCs w:val="28"/>
        </w:rPr>
        <w:t>.</w:t>
      </w:r>
    </w:p>
    <w:p w14:paraId="67078BA2" w14:textId="77777777" w:rsidR="00535C77" w:rsidRPr="00535C77" w:rsidRDefault="00535C77" w:rsidP="00535C7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Pr="00535C77">
        <w:rPr>
          <w:rFonts w:ascii="Times New Roman" w:eastAsia="Calibri" w:hAnsi="Times New Roman" w:cs="Times New Roman"/>
          <w:sz w:val="28"/>
          <w:szCs w:val="28"/>
        </w:rPr>
        <w:t xml:space="preserve">Найвищу економічну ефективність вирощування проса посівного у середньому за 2023–2025 рр. забезпечило поєднання передпосівного оброблення насіння біопрепаратом </w:t>
      </w:r>
      <w:proofErr w:type="spellStart"/>
      <w:r w:rsidRPr="00535C77">
        <w:rPr>
          <w:rFonts w:ascii="Times New Roman" w:eastAsia="Calibri" w:hAnsi="Times New Roman" w:cs="Times New Roman"/>
          <w:sz w:val="28"/>
          <w:szCs w:val="28"/>
        </w:rPr>
        <w:t>Азогран</w:t>
      </w:r>
      <w:proofErr w:type="spellEnd"/>
      <w:r w:rsidRPr="00535C77">
        <w:rPr>
          <w:rFonts w:ascii="Times New Roman" w:eastAsia="Calibri" w:hAnsi="Times New Roman" w:cs="Times New Roman"/>
          <w:sz w:val="28"/>
          <w:szCs w:val="28"/>
        </w:rPr>
        <w:t xml:space="preserve">, застосуванням мінеральних добрив у нормі N45Р60К60+N15 та позакореневого підживлення </w:t>
      </w:r>
      <w:proofErr w:type="spellStart"/>
      <w:r w:rsidRPr="00535C77">
        <w:rPr>
          <w:rFonts w:ascii="Times New Roman" w:eastAsia="Calibri" w:hAnsi="Times New Roman" w:cs="Times New Roman"/>
          <w:sz w:val="28"/>
          <w:szCs w:val="28"/>
        </w:rPr>
        <w:t>мультикомплексом</w:t>
      </w:r>
      <w:proofErr w:type="spellEnd"/>
      <w:r w:rsidRPr="00535C77">
        <w:rPr>
          <w:rFonts w:ascii="Times New Roman" w:eastAsia="Calibri" w:hAnsi="Times New Roman" w:cs="Times New Roman"/>
          <w:sz w:val="28"/>
          <w:szCs w:val="28"/>
        </w:rPr>
        <w:t xml:space="preserve"> </w:t>
      </w:r>
      <w:proofErr w:type="spellStart"/>
      <w:r w:rsidRPr="00535C77">
        <w:rPr>
          <w:rFonts w:ascii="Times New Roman" w:eastAsia="Calibri" w:hAnsi="Times New Roman" w:cs="Times New Roman"/>
          <w:sz w:val="28"/>
          <w:szCs w:val="28"/>
        </w:rPr>
        <w:t>Браман</w:t>
      </w:r>
      <w:proofErr w:type="spellEnd"/>
      <w:r w:rsidRPr="00535C77">
        <w:rPr>
          <w:rFonts w:ascii="Times New Roman" w:eastAsia="Calibri" w:hAnsi="Times New Roman" w:cs="Times New Roman"/>
          <w:sz w:val="28"/>
          <w:szCs w:val="28"/>
        </w:rPr>
        <w:t xml:space="preserve"> (2 л/га) у фазі кущіння: прибуток становив 37580 грн/га, вартість валової продукції – 63500 грн/га, за рівня рентабельності 145%.</w:t>
      </w:r>
    </w:p>
    <w:p w14:paraId="0E599AFB" w14:textId="6DD80686" w:rsidR="00535C77" w:rsidRDefault="00535C77" w:rsidP="00535C7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Pr="00535C77">
        <w:rPr>
          <w:rFonts w:ascii="Times New Roman" w:eastAsia="Calibri" w:hAnsi="Times New Roman" w:cs="Times New Roman"/>
          <w:sz w:val="28"/>
          <w:szCs w:val="28"/>
        </w:rPr>
        <w:t xml:space="preserve"> За біоенергетичними показниками найбільш ефективною виявилась та сама комбінація агрозаходів, яка забезпечила максимальний вихід енергії з урожаєм (83566 </w:t>
      </w:r>
      <w:proofErr w:type="spellStart"/>
      <w:r w:rsidRPr="00535C77">
        <w:rPr>
          <w:rFonts w:ascii="Times New Roman" w:eastAsia="Calibri" w:hAnsi="Times New Roman" w:cs="Times New Roman"/>
          <w:sz w:val="28"/>
          <w:szCs w:val="28"/>
        </w:rPr>
        <w:t>МДж</w:t>
      </w:r>
      <w:proofErr w:type="spellEnd"/>
      <w:r w:rsidRPr="00535C77">
        <w:rPr>
          <w:rFonts w:ascii="Times New Roman" w:eastAsia="Calibri" w:hAnsi="Times New Roman" w:cs="Times New Roman"/>
          <w:sz w:val="28"/>
          <w:szCs w:val="28"/>
        </w:rPr>
        <w:t xml:space="preserve">/га) та </w:t>
      </w:r>
      <w:proofErr w:type="spellStart"/>
      <w:r w:rsidRPr="00535C77">
        <w:rPr>
          <w:rFonts w:ascii="Times New Roman" w:eastAsia="Calibri" w:hAnsi="Times New Roman" w:cs="Times New Roman"/>
          <w:sz w:val="28"/>
          <w:szCs w:val="28"/>
        </w:rPr>
        <w:t>Кее</w:t>
      </w:r>
      <w:proofErr w:type="spellEnd"/>
      <w:r w:rsidRPr="00535C77">
        <w:rPr>
          <w:rFonts w:ascii="Times New Roman" w:eastAsia="Calibri" w:hAnsi="Times New Roman" w:cs="Times New Roman"/>
          <w:sz w:val="28"/>
          <w:szCs w:val="28"/>
        </w:rPr>
        <w:t xml:space="preserve"> на рівні 4,26 за збільшення сукупних енерговитрат лише на 10,2 %, порівняно з варіантом без інокуляції та підживлення. У всіх варіантах досліду </w:t>
      </w:r>
      <w:proofErr w:type="spellStart"/>
      <w:r w:rsidRPr="00535C77">
        <w:rPr>
          <w:rFonts w:ascii="Times New Roman" w:eastAsia="Calibri" w:hAnsi="Times New Roman" w:cs="Times New Roman"/>
          <w:sz w:val="28"/>
          <w:szCs w:val="28"/>
        </w:rPr>
        <w:t>Кее</w:t>
      </w:r>
      <w:proofErr w:type="spellEnd"/>
      <w:r w:rsidRPr="00535C77">
        <w:rPr>
          <w:rFonts w:ascii="Times New Roman" w:eastAsia="Calibri" w:hAnsi="Times New Roman" w:cs="Times New Roman"/>
          <w:sz w:val="28"/>
          <w:szCs w:val="28"/>
        </w:rPr>
        <w:t xml:space="preserve"> перевищував 3,5, що підтверджує енергетичну обґрунтованість досліджуваних технологічних рішень</w:t>
      </w:r>
      <w:r>
        <w:rPr>
          <w:rFonts w:ascii="Times New Roman" w:eastAsia="Calibri" w:hAnsi="Times New Roman" w:cs="Times New Roman"/>
          <w:sz w:val="28"/>
          <w:szCs w:val="28"/>
        </w:rPr>
        <w:t>.</w:t>
      </w:r>
    </w:p>
    <w:p w14:paraId="6848E787" w14:textId="26688A95" w:rsidR="00535C77" w:rsidRDefault="00535C77" w:rsidP="00535C77">
      <w:pPr>
        <w:spacing w:after="0" w:line="240" w:lineRule="auto"/>
        <w:ind w:firstLine="708"/>
        <w:jc w:val="both"/>
        <w:rPr>
          <w:rFonts w:ascii="Times New Roman" w:eastAsia="Calibri" w:hAnsi="Times New Roman" w:cs="Times New Roman"/>
          <w:sz w:val="28"/>
          <w:szCs w:val="28"/>
        </w:rPr>
      </w:pPr>
      <w:r w:rsidRPr="00052A48">
        <w:rPr>
          <w:rFonts w:ascii="Times New Roman" w:eastAsia="Calibri" w:hAnsi="Times New Roman" w:cs="Times New Roman"/>
          <w:sz w:val="28"/>
          <w:szCs w:val="28"/>
        </w:rPr>
        <w:t xml:space="preserve">Дані положення </w:t>
      </w:r>
      <w:r>
        <w:rPr>
          <w:rFonts w:ascii="Times New Roman" w:eastAsia="Calibri" w:hAnsi="Times New Roman" w:cs="Times New Roman"/>
          <w:sz w:val="28"/>
          <w:szCs w:val="28"/>
        </w:rPr>
        <w:t>й</w:t>
      </w:r>
      <w:r w:rsidRPr="00052A48">
        <w:rPr>
          <w:rFonts w:ascii="Times New Roman" w:eastAsia="Calibri" w:hAnsi="Times New Roman" w:cs="Times New Roman"/>
          <w:sz w:val="28"/>
          <w:szCs w:val="28"/>
        </w:rPr>
        <w:t xml:space="preserve"> висновки обґрунтовані експериментальним матеріалом, викладеним у </w:t>
      </w:r>
      <w:r w:rsidRPr="00E9173D">
        <w:rPr>
          <w:rFonts w:ascii="Times New Roman" w:eastAsia="Calibri" w:hAnsi="Times New Roman" w:cs="Times New Roman"/>
          <w:sz w:val="28"/>
          <w:szCs w:val="28"/>
        </w:rPr>
        <w:t>розділі 6 дисертації</w:t>
      </w:r>
      <w:r w:rsidRPr="00052A48">
        <w:rPr>
          <w:rFonts w:ascii="Times New Roman" w:eastAsia="Calibri" w:hAnsi="Times New Roman" w:cs="Times New Roman"/>
          <w:sz w:val="28"/>
          <w:szCs w:val="28"/>
        </w:rPr>
        <w:t xml:space="preserve"> </w:t>
      </w:r>
      <w:r w:rsidRPr="00A23762">
        <w:rPr>
          <w:rFonts w:ascii="Times New Roman" w:eastAsia="Calibri" w:hAnsi="Times New Roman" w:cs="Times New Roman"/>
          <w:sz w:val="28"/>
          <w:szCs w:val="28"/>
        </w:rPr>
        <w:t xml:space="preserve">та </w:t>
      </w:r>
      <w:r>
        <w:rPr>
          <w:rFonts w:ascii="Times New Roman" w:eastAsia="Calibri" w:hAnsi="Times New Roman" w:cs="Times New Roman"/>
          <w:sz w:val="28"/>
          <w:szCs w:val="28"/>
        </w:rPr>
        <w:t>таблицями</w:t>
      </w:r>
      <w:r w:rsidRPr="00A23762">
        <w:rPr>
          <w:rFonts w:ascii="Times New Roman" w:eastAsia="Calibri" w:hAnsi="Times New Roman" w:cs="Times New Roman"/>
          <w:sz w:val="28"/>
          <w:szCs w:val="28"/>
        </w:rPr>
        <w:t xml:space="preserve"> </w:t>
      </w:r>
      <w:r>
        <w:rPr>
          <w:rFonts w:ascii="Times New Roman" w:eastAsia="Calibri" w:hAnsi="Times New Roman" w:cs="Times New Roman"/>
          <w:sz w:val="28"/>
          <w:szCs w:val="28"/>
        </w:rPr>
        <w:t>7</w:t>
      </w:r>
      <w:r w:rsidRPr="00052A48">
        <w:rPr>
          <w:rFonts w:ascii="Times New Roman" w:eastAsia="Calibri" w:hAnsi="Times New Roman" w:cs="Times New Roman"/>
          <w:sz w:val="28"/>
          <w:szCs w:val="28"/>
        </w:rPr>
        <w:t>.1–</w:t>
      </w:r>
      <w:r>
        <w:rPr>
          <w:rFonts w:ascii="Times New Roman" w:eastAsia="Calibri" w:hAnsi="Times New Roman" w:cs="Times New Roman"/>
          <w:sz w:val="28"/>
          <w:szCs w:val="28"/>
        </w:rPr>
        <w:t>7</w:t>
      </w:r>
      <w:r w:rsidRPr="00052A48">
        <w:rPr>
          <w:rFonts w:ascii="Times New Roman" w:eastAsia="Calibri" w:hAnsi="Times New Roman" w:cs="Times New Roman"/>
          <w:sz w:val="28"/>
          <w:szCs w:val="28"/>
        </w:rPr>
        <w:t>.</w:t>
      </w:r>
      <w:r>
        <w:rPr>
          <w:rFonts w:ascii="Times New Roman" w:eastAsia="Calibri" w:hAnsi="Times New Roman" w:cs="Times New Roman"/>
          <w:sz w:val="28"/>
          <w:szCs w:val="28"/>
        </w:rPr>
        <w:t>2</w:t>
      </w:r>
      <w:r w:rsidRPr="00052A48">
        <w:rPr>
          <w:rFonts w:ascii="Times New Roman" w:eastAsia="Calibri" w:hAnsi="Times New Roman" w:cs="Times New Roman"/>
          <w:sz w:val="28"/>
          <w:szCs w:val="28"/>
        </w:rPr>
        <w:t>.</w:t>
      </w:r>
    </w:p>
    <w:p w14:paraId="0AED36C0" w14:textId="0F2703D1" w:rsidR="009A31B6" w:rsidRPr="00052A48" w:rsidRDefault="004404A1" w:rsidP="005F5D1F">
      <w:pPr>
        <w:spacing w:after="0" w:line="240" w:lineRule="auto"/>
        <w:ind w:firstLine="720"/>
        <w:jc w:val="both"/>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7. </w:t>
      </w:r>
      <w:r w:rsidR="009A31B6" w:rsidRPr="00052A48">
        <w:rPr>
          <w:rFonts w:ascii="Times New Roman" w:eastAsia="Calibri" w:hAnsi="Times New Roman" w:cs="Times New Roman"/>
          <w:b/>
          <w:sz w:val="28"/>
          <w:szCs w:val="28"/>
        </w:rPr>
        <w:t xml:space="preserve">Характеристика єдності змісту дисертації та відповідності спеціальності, за якою вона подається до захисту. </w:t>
      </w:r>
      <w:r w:rsidR="005F5D1F" w:rsidRPr="005F5D1F">
        <w:rPr>
          <w:rFonts w:ascii="Times New Roman" w:eastAsia="Calibri" w:hAnsi="Times New Roman" w:cs="Times New Roman"/>
          <w:bCs/>
          <w:sz w:val="28"/>
          <w:szCs w:val="28"/>
        </w:rPr>
        <w:t xml:space="preserve">Дисертаційна робота </w:t>
      </w:r>
      <w:r w:rsidR="00535C77">
        <w:rPr>
          <w:rFonts w:ascii="Times New Roman" w:eastAsia="Calibri" w:hAnsi="Times New Roman" w:cs="Times New Roman"/>
          <w:bCs/>
          <w:sz w:val="28"/>
          <w:szCs w:val="28"/>
        </w:rPr>
        <w:t>Гордієнка Миколи Віталійовича</w:t>
      </w:r>
      <w:r w:rsidR="005F5D1F" w:rsidRPr="005F5D1F">
        <w:rPr>
          <w:rFonts w:ascii="Times New Roman" w:eastAsia="Calibri" w:hAnsi="Times New Roman" w:cs="Times New Roman"/>
          <w:bCs/>
          <w:sz w:val="28"/>
          <w:szCs w:val="28"/>
        </w:rPr>
        <w:t xml:space="preserve"> характеризується</w:t>
      </w:r>
      <w:r w:rsidR="00535C77">
        <w:rPr>
          <w:rFonts w:ascii="Times New Roman" w:eastAsia="Calibri" w:hAnsi="Times New Roman" w:cs="Times New Roman"/>
          <w:bCs/>
          <w:sz w:val="28"/>
          <w:szCs w:val="28"/>
        </w:rPr>
        <w:t xml:space="preserve"> чіткою</w:t>
      </w:r>
      <w:r w:rsidR="005F5D1F" w:rsidRPr="005F5D1F">
        <w:rPr>
          <w:rFonts w:ascii="Times New Roman" w:eastAsia="Calibri" w:hAnsi="Times New Roman" w:cs="Times New Roman"/>
          <w:bCs/>
          <w:sz w:val="28"/>
          <w:szCs w:val="28"/>
        </w:rPr>
        <w:t xml:space="preserve"> логічною цілісністю, послідовністю викладу та узгодженістю структурних елементів. Усі розділи </w:t>
      </w:r>
      <w:r w:rsidR="00535C77">
        <w:rPr>
          <w:rFonts w:ascii="Times New Roman" w:eastAsia="Calibri" w:hAnsi="Times New Roman" w:cs="Times New Roman"/>
          <w:bCs/>
          <w:sz w:val="28"/>
          <w:szCs w:val="28"/>
        </w:rPr>
        <w:t xml:space="preserve">дисертації </w:t>
      </w:r>
      <w:r w:rsidR="005F5D1F" w:rsidRPr="005F5D1F">
        <w:rPr>
          <w:rFonts w:ascii="Times New Roman" w:eastAsia="Calibri" w:hAnsi="Times New Roman" w:cs="Times New Roman"/>
          <w:bCs/>
          <w:sz w:val="28"/>
          <w:szCs w:val="28"/>
        </w:rPr>
        <w:t xml:space="preserve">взаємопов’язані, спрямовані на досягнення поставленої мети </w:t>
      </w:r>
      <w:r w:rsidR="00535C77">
        <w:rPr>
          <w:rFonts w:ascii="Times New Roman" w:eastAsia="Calibri" w:hAnsi="Times New Roman" w:cs="Times New Roman"/>
          <w:bCs/>
          <w:sz w:val="28"/>
          <w:szCs w:val="28"/>
        </w:rPr>
        <w:t>й</w:t>
      </w:r>
      <w:r w:rsidR="005F5D1F" w:rsidRPr="005F5D1F">
        <w:rPr>
          <w:rFonts w:ascii="Times New Roman" w:eastAsia="Calibri" w:hAnsi="Times New Roman" w:cs="Times New Roman"/>
          <w:bCs/>
          <w:sz w:val="28"/>
          <w:szCs w:val="28"/>
        </w:rPr>
        <w:t xml:space="preserve"> вирішення науково</w:t>
      </w:r>
      <w:r w:rsidR="00535C77">
        <w:rPr>
          <w:rFonts w:ascii="Times New Roman" w:eastAsia="Calibri" w:hAnsi="Times New Roman" w:cs="Times New Roman"/>
          <w:bCs/>
          <w:sz w:val="28"/>
          <w:szCs w:val="28"/>
        </w:rPr>
        <w:t>го</w:t>
      </w:r>
      <w:r w:rsidR="005F5D1F" w:rsidRPr="005F5D1F">
        <w:rPr>
          <w:rFonts w:ascii="Times New Roman" w:eastAsia="Calibri" w:hAnsi="Times New Roman" w:cs="Times New Roman"/>
          <w:bCs/>
          <w:sz w:val="28"/>
          <w:szCs w:val="28"/>
        </w:rPr>
        <w:t xml:space="preserve"> </w:t>
      </w:r>
      <w:r w:rsidR="00535C77">
        <w:rPr>
          <w:rFonts w:ascii="Times New Roman" w:eastAsia="Calibri" w:hAnsi="Times New Roman" w:cs="Times New Roman"/>
          <w:bCs/>
          <w:sz w:val="28"/>
          <w:szCs w:val="28"/>
        </w:rPr>
        <w:t>завдання</w:t>
      </w:r>
      <w:r w:rsidR="005F5D1F" w:rsidRPr="005F5D1F">
        <w:rPr>
          <w:rFonts w:ascii="Times New Roman" w:eastAsia="Calibri" w:hAnsi="Times New Roman" w:cs="Times New Roman"/>
          <w:bCs/>
          <w:sz w:val="28"/>
          <w:szCs w:val="28"/>
        </w:rPr>
        <w:t xml:space="preserve"> </w:t>
      </w:r>
      <w:r w:rsidR="00535C77">
        <w:rPr>
          <w:rFonts w:ascii="Times New Roman" w:eastAsia="Calibri" w:hAnsi="Times New Roman" w:cs="Times New Roman"/>
          <w:bCs/>
          <w:sz w:val="28"/>
          <w:szCs w:val="28"/>
        </w:rPr>
        <w:t xml:space="preserve">щодо </w:t>
      </w:r>
      <w:r w:rsidR="00535C77" w:rsidRPr="00DD27FC">
        <w:rPr>
          <w:rFonts w:ascii="Times New Roman" w:hAnsi="Times New Roman" w:cs="Times New Roman"/>
          <w:sz w:val="28"/>
          <w:szCs w:val="28"/>
        </w:rPr>
        <w:t xml:space="preserve">оптимізації технології вирощування проса посівного шляхом удосконалення системи удобрення, передпосівного оброблення насіння біопрепаратом </w:t>
      </w:r>
      <w:proofErr w:type="spellStart"/>
      <w:r w:rsidR="00535C77" w:rsidRPr="00DD27FC">
        <w:rPr>
          <w:rFonts w:ascii="Times New Roman" w:hAnsi="Times New Roman" w:cs="Times New Roman"/>
          <w:sz w:val="28"/>
          <w:szCs w:val="28"/>
        </w:rPr>
        <w:t>Азогран</w:t>
      </w:r>
      <w:proofErr w:type="spellEnd"/>
      <w:r w:rsidR="00535C77" w:rsidRPr="00DD27FC">
        <w:rPr>
          <w:rFonts w:ascii="Times New Roman" w:hAnsi="Times New Roman" w:cs="Times New Roman"/>
          <w:sz w:val="28"/>
          <w:szCs w:val="28"/>
        </w:rPr>
        <w:t xml:space="preserve"> та позакореневого підживлення органо-мінеральним добривом </w:t>
      </w:r>
      <w:proofErr w:type="spellStart"/>
      <w:r w:rsidR="00535C77" w:rsidRPr="00DD27FC">
        <w:rPr>
          <w:rFonts w:ascii="Times New Roman" w:hAnsi="Times New Roman" w:cs="Times New Roman"/>
          <w:sz w:val="28"/>
          <w:szCs w:val="28"/>
        </w:rPr>
        <w:t>Браман</w:t>
      </w:r>
      <w:proofErr w:type="spellEnd"/>
      <w:r w:rsidR="00535C77" w:rsidRPr="00DD27FC">
        <w:rPr>
          <w:rFonts w:ascii="Times New Roman" w:hAnsi="Times New Roman" w:cs="Times New Roman"/>
          <w:sz w:val="28"/>
          <w:szCs w:val="28"/>
        </w:rPr>
        <w:t xml:space="preserve"> </w:t>
      </w:r>
      <w:proofErr w:type="spellStart"/>
      <w:r w:rsidR="00535C77" w:rsidRPr="00DD27FC">
        <w:rPr>
          <w:rFonts w:ascii="Times New Roman" w:hAnsi="Times New Roman" w:cs="Times New Roman"/>
          <w:sz w:val="28"/>
          <w:szCs w:val="28"/>
        </w:rPr>
        <w:t>мультикомплекс</w:t>
      </w:r>
      <w:proofErr w:type="spellEnd"/>
      <w:r w:rsidR="005F5D1F" w:rsidRPr="005F5D1F">
        <w:rPr>
          <w:rFonts w:ascii="Times New Roman" w:eastAsia="Calibri" w:hAnsi="Times New Roman" w:cs="Times New Roman"/>
          <w:bCs/>
          <w:sz w:val="28"/>
          <w:szCs w:val="28"/>
        </w:rPr>
        <w:t>.</w:t>
      </w:r>
      <w:r w:rsidR="005F5D1F">
        <w:rPr>
          <w:rFonts w:ascii="Times New Roman" w:eastAsia="Calibri" w:hAnsi="Times New Roman" w:cs="Times New Roman"/>
          <w:bCs/>
          <w:sz w:val="28"/>
          <w:szCs w:val="28"/>
        </w:rPr>
        <w:t xml:space="preserve"> </w:t>
      </w:r>
      <w:r w:rsidR="005F5D1F" w:rsidRPr="005F5D1F">
        <w:rPr>
          <w:rFonts w:ascii="Times New Roman" w:eastAsia="Calibri" w:hAnsi="Times New Roman" w:cs="Times New Roman"/>
          <w:bCs/>
          <w:sz w:val="28"/>
          <w:szCs w:val="28"/>
        </w:rPr>
        <w:t xml:space="preserve">Зміст дисертації </w:t>
      </w:r>
      <w:r w:rsidR="005F5D1F" w:rsidRPr="005F5D1F">
        <w:rPr>
          <w:rFonts w:ascii="Times New Roman" w:eastAsia="Calibri" w:hAnsi="Times New Roman" w:cs="Times New Roman"/>
          <w:bCs/>
          <w:sz w:val="28"/>
          <w:szCs w:val="28"/>
        </w:rPr>
        <w:lastRenderedPageBreak/>
        <w:t>відповідає заявленій темі, а отримані результати, висновки й рекомендації є взаємоузгодженими та логічно обґрунтованими.</w:t>
      </w:r>
      <w:r w:rsidR="005F5D1F">
        <w:rPr>
          <w:rFonts w:ascii="Times New Roman" w:eastAsia="Calibri" w:hAnsi="Times New Roman" w:cs="Times New Roman"/>
          <w:bCs/>
          <w:sz w:val="28"/>
          <w:szCs w:val="28"/>
        </w:rPr>
        <w:t xml:space="preserve"> </w:t>
      </w:r>
      <w:r w:rsidR="005F5D1F" w:rsidRPr="005F5D1F">
        <w:rPr>
          <w:rFonts w:ascii="Times New Roman" w:eastAsia="Calibri" w:hAnsi="Times New Roman" w:cs="Times New Roman"/>
          <w:bCs/>
          <w:sz w:val="28"/>
          <w:szCs w:val="28"/>
        </w:rPr>
        <w:t xml:space="preserve">Тематика, об’єкт </w:t>
      </w:r>
      <w:r w:rsidR="005F5D1F">
        <w:rPr>
          <w:rFonts w:ascii="Times New Roman" w:eastAsia="Calibri" w:hAnsi="Times New Roman" w:cs="Times New Roman"/>
          <w:bCs/>
          <w:sz w:val="28"/>
          <w:szCs w:val="28"/>
        </w:rPr>
        <w:t>й</w:t>
      </w:r>
      <w:r w:rsidR="005F5D1F" w:rsidRPr="005F5D1F">
        <w:rPr>
          <w:rFonts w:ascii="Times New Roman" w:eastAsia="Calibri" w:hAnsi="Times New Roman" w:cs="Times New Roman"/>
          <w:bCs/>
          <w:sz w:val="28"/>
          <w:szCs w:val="28"/>
        </w:rPr>
        <w:t xml:space="preserve"> результати дослідження </w:t>
      </w:r>
      <w:r w:rsidR="00535C77">
        <w:rPr>
          <w:rFonts w:ascii="Times New Roman" w:eastAsia="Calibri" w:hAnsi="Times New Roman" w:cs="Times New Roman"/>
          <w:bCs/>
          <w:sz w:val="28"/>
          <w:szCs w:val="28"/>
        </w:rPr>
        <w:t>цілком</w:t>
      </w:r>
      <w:r w:rsidR="005F5D1F" w:rsidRPr="005F5D1F">
        <w:rPr>
          <w:rFonts w:ascii="Times New Roman" w:eastAsia="Calibri" w:hAnsi="Times New Roman" w:cs="Times New Roman"/>
          <w:bCs/>
          <w:sz w:val="28"/>
          <w:szCs w:val="28"/>
        </w:rPr>
        <w:t xml:space="preserve"> відповідають спеціальності 201 Агрономія.</w:t>
      </w:r>
      <w:r w:rsidR="005F5D1F">
        <w:rPr>
          <w:rFonts w:ascii="Times New Roman" w:eastAsia="Calibri" w:hAnsi="Times New Roman" w:cs="Times New Roman"/>
          <w:bCs/>
          <w:sz w:val="28"/>
          <w:szCs w:val="28"/>
        </w:rPr>
        <w:t xml:space="preserve"> Дисертацію</w:t>
      </w:r>
      <w:r w:rsidR="009A31B6" w:rsidRPr="00052A48">
        <w:rPr>
          <w:rFonts w:ascii="Times New Roman" w:eastAsia="Calibri" w:hAnsi="Times New Roman" w:cs="Times New Roman"/>
          <w:bCs/>
          <w:sz w:val="28"/>
          <w:szCs w:val="28"/>
        </w:rPr>
        <w:t xml:space="preserve"> викладен</w:t>
      </w:r>
      <w:r w:rsidR="002C6D73">
        <w:rPr>
          <w:rFonts w:ascii="Times New Roman" w:eastAsia="Calibri" w:hAnsi="Times New Roman" w:cs="Times New Roman"/>
          <w:bCs/>
          <w:sz w:val="28"/>
          <w:szCs w:val="28"/>
        </w:rPr>
        <w:t>о</w:t>
      </w:r>
      <w:r w:rsidR="009A31B6" w:rsidRPr="00052A48">
        <w:rPr>
          <w:rFonts w:ascii="Times New Roman" w:eastAsia="Calibri" w:hAnsi="Times New Roman" w:cs="Times New Roman"/>
          <w:bCs/>
          <w:sz w:val="28"/>
          <w:szCs w:val="28"/>
        </w:rPr>
        <w:t xml:space="preserve"> </w:t>
      </w:r>
      <w:r w:rsidR="00535C77" w:rsidRPr="00DD27FC">
        <w:rPr>
          <w:rFonts w:ascii="Times New Roman" w:hAnsi="Times New Roman" w:cs="Times New Roman"/>
          <w:sz w:val="28"/>
          <w:szCs w:val="28"/>
        </w:rPr>
        <w:t xml:space="preserve">на </w:t>
      </w:r>
      <w:r w:rsidR="00535C77" w:rsidRPr="00973231">
        <w:rPr>
          <w:rFonts w:ascii="Times New Roman" w:hAnsi="Times New Roman" w:cs="Times New Roman"/>
          <w:sz w:val="28"/>
          <w:szCs w:val="28"/>
        </w:rPr>
        <w:t>21</w:t>
      </w:r>
      <w:r w:rsidR="00535C77">
        <w:rPr>
          <w:rFonts w:ascii="Times New Roman" w:hAnsi="Times New Roman" w:cs="Times New Roman"/>
          <w:sz w:val="28"/>
          <w:szCs w:val="28"/>
        </w:rPr>
        <w:t>3</w:t>
      </w:r>
      <w:r w:rsidR="00535C77" w:rsidRPr="00DD27FC">
        <w:rPr>
          <w:rFonts w:ascii="Times New Roman" w:hAnsi="Times New Roman" w:cs="Times New Roman"/>
          <w:sz w:val="28"/>
          <w:szCs w:val="28"/>
        </w:rPr>
        <w:t xml:space="preserve"> сторінках друкованого тексту, у тому числі основний зміст – </w:t>
      </w:r>
      <w:r w:rsidR="00535C77" w:rsidRPr="00973231">
        <w:rPr>
          <w:rFonts w:ascii="Times New Roman" w:hAnsi="Times New Roman" w:cs="Times New Roman"/>
          <w:sz w:val="28"/>
          <w:szCs w:val="28"/>
        </w:rPr>
        <w:t xml:space="preserve">на </w:t>
      </w:r>
      <w:r w:rsidR="00535C77">
        <w:rPr>
          <w:rFonts w:ascii="Times New Roman" w:hAnsi="Times New Roman" w:cs="Times New Roman"/>
          <w:sz w:val="28"/>
          <w:szCs w:val="28"/>
        </w:rPr>
        <w:t>137</w:t>
      </w:r>
      <w:r w:rsidR="00535C77" w:rsidRPr="00973231">
        <w:rPr>
          <w:rFonts w:ascii="Times New Roman" w:hAnsi="Times New Roman" w:cs="Times New Roman"/>
          <w:sz w:val="28"/>
          <w:szCs w:val="28"/>
        </w:rPr>
        <w:t xml:space="preserve"> сторінках.</w:t>
      </w:r>
      <w:r w:rsidR="00535C77" w:rsidRPr="00DD27FC">
        <w:rPr>
          <w:rFonts w:ascii="Times New Roman" w:hAnsi="Times New Roman" w:cs="Times New Roman"/>
          <w:sz w:val="28"/>
          <w:szCs w:val="28"/>
        </w:rPr>
        <w:t xml:space="preserve"> Дисертація містить анотації, вступ, сім розділів, висновки, рекомендації виробництву, список використаних джерел та додатки</w:t>
      </w:r>
      <w:r w:rsidR="00535C77">
        <w:rPr>
          <w:rFonts w:ascii="Times New Roman" w:hAnsi="Times New Roman" w:cs="Times New Roman"/>
          <w:sz w:val="28"/>
          <w:szCs w:val="28"/>
        </w:rPr>
        <w:t>. У роботі</w:t>
      </w:r>
      <w:r w:rsidR="00535C77" w:rsidRPr="00DD27FC">
        <w:rPr>
          <w:rFonts w:ascii="Times New Roman" w:hAnsi="Times New Roman" w:cs="Times New Roman"/>
          <w:sz w:val="28"/>
          <w:szCs w:val="28"/>
        </w:rPr>
        <w:t xml:space="preserve"> </w:t>
      </w:r>
      <w:r w:rsidR="00535C77">
        <w:rPr>
          <w:rFonts w:ascii="Times New Roman" w:hAnsi="Times New Roman" w:cs="Times New Roman"/>
          <w:sz w:val="28"/>
          <w:szCs w:val="28"/>
        </w:rPr>
        <w:t>наявні 19</w:t>
      </w:r>
      <w:r w:rsidR="00535C77" w:rsidRPr="00DD27FC">
        <w:rPr>
          <w:rFonts w:ascii="Times New Roman" w:hAnsi="Times New Roman" w:cs="Times New Roman"/>
          <w:sz w:val="28"/>
          <w:szCs w:val="28"/>
        </w:rPr>
        <w:t xml:space="preserve"> рисунків, </w:t>
      </w:r>
      <w:r w:rsidR="00535C77">
        <w:rPr>
          <w:rFonts w:ascii="Times New Roman" w:hAnsi="Times New Roman" w:cs="Times New Roman"/>
          <w:sz w:val="28"/>
          <w:szCs w:val="28"/>
        </w:rPr>
        <w:t>26</w:t>
      </w:r>
      <w:r w:rsidR="00535C77" w:rsidRPr="00DD27FC">
        <w:rPr>
          <w:rFonts w:ascii="Times New Roman" w:hAnsi="Times New Roman" w:cs="Times New Roman"/>
          <w:sz w:val="28"/>
          <w:szCs w:val="28"/>
        </w:rPr>
        <w:t xml:space="preserve"> таблиць. Загальний список використаної літератури містить </w:t>
      </w:r>
      <w:r w:rsidR="00535C77" w:rsidRPr="00DC66BC">
        <w:rPr>
          <w:rFonts w:ascii="Times New Roman" w:hAnsi="Times New Roman" w:cs="Times New Roman"/>
          <w:sz w:val="28"/>
          <w:szCs w:val="28"/>
        </w:rPr>
        <w:t>256 джерела, у т. ч. 49 латиницею</w:t>
      </w:r>
      <w:r w:rsidR="009A31B6" w:rsidRPr="00052A48">
        <w:rPr>
          <w:rFonts w:ascii="Times New Roman" w:eastAsia="Calibri" w:hAnsi="Times New Roman" w:cs="Times New Roman"/>
          <w:bCs/>
          <w:sz w:val="28"/>
          <w:szCs w:val="28"/>
        </w:rPr>
        <w:t>.</w:t>
      </w:r>
    </w:p>
    <w:p w14:paraId="0069C175" w14:textId="5D7367DB" w:rsidR="00535C77" w:rsidRPr="00535C77" w:rsidRDefault="00535C77" w:rsidP="00535C77">
      <w:pPr>
        <w:spacing w:after="0" w:line="240" w:lineRule="auto"/>
        <w:ind w:firstLine="720"/>
        <w:jc w:val="both"/>
        <w:rPr>
          <w:rFonts w:ascii="Times New Roman" w:eastAsia="Calibri" w:hAnsi="Times New Roman" w:cs="Times New Roman"/>
          <w:bCs/>
          <w:sz w:val="28"/>
          <w:szCs w:val="28"/>
        </w:rPr>
      </w:pPr>
      <w:r w:rsidRPr="00535C77">
        <w:rPr>
          <w:rFonts w:ascii="Times New Roman" w:eastAsia="Calibri" w:hAnsi="Times New Roman" w:cs="Times New Roman"/>
          <w:bCs/>
          <w:sz w:val="28"/>
          <w:szCs w:val="28"/>
        </w:rPr>
        <w:t>Дисертаційну роботу викладено українською мовою з дотриманням вимог наукового стилю, коректним використанням фахової термінології та логічною послідовністю подання результатів дослідження. Праця характеризується структурною цілісністю, змістовою узгодженістю, внутрішньою логікою побудови та завершеністю викладу основних наукових положень.</w:t>
      </w:r>
    </w:p>
    <w:p w14:paraId="742F572E" w14:textId="77777777" w:rsidR="00535C77" w:rsidRPr="00535C77" w:rsidRDefault="00535C77" w:rsidP="00535C77">
      <w:pPr>
        <w:spacing w:after="0" w:line="240" w:lineRule="auto"/>
        <w:ind w:firstLine="720"/>
        <w:jc w:val="both"/>
        <w:rPr>
          <w:rFonts w:ascii="Times New Roman" w:eastAsia="Calibri" w:hAnsi="Times New Roman" w:cs="Times New Roman"/>
          <w:bCs/>
          <w:sz w:val="28"/>
          <w:szCs w:val="28"/>
        </w:rPr>
      </w:pPr>
      <w:r w:rsidRPr="00535C77">
        <w:rPr>
          <w:rFonts w:ascii="Times New Roman" w:eastAsia="Calibri" w:hAnsi="Times New Roman" w:cs="Times New Roman"/>
          <w:bCs/>
          <w:sz w:val="28"/>
          <w:szCs w:val="28"/>
        </w:rPr>
        <w:t xml:space="preserve">За результатами аналізу дисертаційної роботи ознак порушення принципів академічної доброчесності, зокрема академічного плагіату, </w:t>
      </w:r>
      <w:proofErr w:type="spellStart"/>
      <w:r w:rsidRPr="00535C77">
        <w:rPr>
          <w:rFonts w:ascii="Times New Roman" w:eastAsia="Calibri" w:hAnsi="Times New Roman" w:cs="Times New Roman"/>
          <w:bCs/>
          <w:sz w:val="28"/>
          <w:szCs w:val="28"/>
        </w:rPr>
        <w:t>самоплагіату</w:t>
      </w:r>
      <w:proofErr w:type="spellEnd"/>
      <w:r w:rsidRPr="00535C77">
        <w:rPr>
          <w:rFonts w:ascii="Times New Roman" w:eastAsia="Calibri" w:hAnsi="Times New Roman" w:cs="Times New Roman"/>
          <w:bCs/>
          <w:sz w:val="28"/>
          <w:szCs w:val="28"/>
        </w:rPr>
        <w:t>, фабрикації чи фальсифікації результатів дослідження, не встановлено.</w:t>
      </w:r>
    </w:p>
    <w:p w14:paraId="1C398D81" w14:textId="5FA65DAB" w:rsidR="00535C77" w:rsidRDefault="004404A1" w:rsidP="00B51532">
      <w:pPr>
        <w:spacing w:after="0" w:line="240" w:lineRule="auto"/>
        <w:ind w:firstLine="720"/>
        <w:jc w:val="both"/>
        <w:rPr>
          <w:rFonts w:ascii="Times New Roman" w:eastAsia="Calibri" w:hAnsi="Times New Roman" w:cs="Times New Roman"/>
          <w:sz w:val="28"/>
          <w:szCs w:val="28"/>
        </w:rPr>
      </w:pPr>
      <w:r>
        <w:rPr>
          <w:rFonts w:ascii="Times New Roman" w:hAnsi="Times New Roman" w:cs="Times New Roman"/>
          <w:b/>
          <w:sz w:val="28"/>
          <w:szCs w:val="28"/>
        </w:rPr>
        <w:t xml:space="preserve">8. </w:t>
      </w:r>
      <w:r w:rsidRPr="002A6BED">
        <w:rPr>
          <w:rFonts w:ascii="Times New Roman" w:hAnsi="Times New Roman" w:cs="Times New Roman"/>
          <w:b/>
          <w:sz w:val="28"/>
          <w:szCs w:val="28"/>
        </w:rPr>
        <w:t>Дискусійні положення та зауваження до дисертації</w:t>
      </w:r>
      <w:r>
        <w:rPr>
          <w:rFonts w:ascii="Times New Roman" w:eastAsia="Calibri" w:hAnsi="Times New Roman" w:cs="Times New Roman"/>
          <w:sz w:val="28"/>
          <w:szCs w:val="28"/>
        </w:rPr>
        <w:t xml:space="preserve">. </w:t>
      </w:r>
      <w:r w:rsidR="00535C77" w:rsidRPr="00535C77">
        <w:rPr>
          <w:rFonts w:ascii="Times New Roman" w:eastAsia="Calibri" w:hAnsi="Times New Roman" w:cs="Times New Roman"/>
          <w:sz w:val="28"/>
          <w:szCs w:val="28"/>
        </w:rPr>
        <w:t>Не</w:t>
      </w:r>
      <w:r w:rsidR="00535C77">
        <w:rPr>
          <w:rFonts w:ascii="Times New Roman" w:eastAsia="Calibri" w:hAnsi="Times New Roman" w:cs="Times New Roman"/>
          <w:sz w:val="28"/>
          <w:szCs w:val="28"/>
        </w:rPr>
        <w:t xml:space="preserve"> </w:t>
      </w:r>
      <w:r w:rsidR="00535C77" w:rsidRPr="00535C77">
        <w:rPr>
          <w:rFonts w:ascii="Times New Roman" w:eastAsia="Calibri" w:hAnsi="Times New Roman" w:cs="Times New Roman"/>
          <w:sz w:val="28"/>
          <w:szCs w:val="28"/>
        </w:rPr>
        <w:t xml:space="preserve">зважаючи на загалом позитивну оцінку основних положень дисертаційної роботи, обґрунтованість сформульованих висновків, практичну спрямованість рекомендацій виробництву, а також актуальність </w:t>
      </w:r>
      <w:r w:rsidR="00535C77">
        <w:rPr>
          <w:rFonts w:ascii="Times New Roman" w:eastAsia="Calibri" w:hAnsi="Times New Roman" w:cs="Times New Roman"/>
          <w:sz w:val="28"/>
          <w:szCs w:val="28"/>
        </w:rPr>
        <w:t>й</w:t>
      </w:r>
      <w:r w:rsidR="00535C77" w:rsidRPr="00535C77">
        <w:rPr>
          <w:rFonts w:ascii="Times New Roman" w:eastAsia="Calibri" w:hAnsi="Times New Roman" w:cs="Times New Roman"/>
          <w:sz w:val="28"/>
          <w:szCs w:val="28"/>
        </w:rPr>
        <w:t xml:space="preserve"> науково-прикладну значущість проведеного дослідження, окремі аспекти роботи мають дискусійний характер </w:t>
      </w:r>
      <w:r w:rsidR="00535C77">
        <w:rPr>
          <w:rFonts w:ascii="Times New Roman" w:eastAsia="Calibri" w:hAnsi="Times New Roman" w:cs="Times New Roman"/>
          <w:sz w:val="28"/>
          <w:szCs w:val="28"/>
        </w:rPr>
        <w:t>та</w:t>
      </w:r>
      <w:r w:rsidR="00535C77" w:rsidRPr="00535C77">
        <w:rPr>
          <w:rFonts w:ascii="Times New Roman" w:eastAsia="Calibri" w:hAnsi="Times New Roman" w:cs="Times New Roman"/>
          <w:sz w:val="28"/>
          <w:szCs w:val="28"/>
        </w:rPr>
        <w:t xml:space="preserve"> потребують додаткового пояснення. У зв’язку з цим доцільно висловити такі зауваження </w:t>
      </w:r>
      <w:r w:rsidR="00535C77">
        <w:rPr>
          <w:rFonts w:ascii="Times New Roman" w:eastAsia="Calibri" w:hAnsi="Times New Roman" w:cs="Times New Roman"/>
          <w:sz w:val="28"/>
          <w:szCs w:val="28"/>
        </w:rPr>
        <w:t>й</w:t>
      </w:r>
      <w:r w:rsidR="00535C77" w:rsidRPr="00535C77">
        <w:rPr>
          <w:rFonts w:ascii="Times New Roman" w:eastAsia="Calibri" w:hAnsi="Times New Roman" w:cs="Times New Roman"/>
          <w:sz w:val="28"/>
          <w:szCs w:val="28"/>
        </w:rPr>
        <w:t xml:space="preserve"> побажання:</w:t>
      </w:r>
    </w:p>
    <w:p w14:paraId="76CC423B" w14:textId="377381E0" w:rsidR="00205EF7" w:rsidRDefault="009A31B6" w:rsidP="00B51532">
      <w:pPr>
        <w:spacing w:after="0" w:line="240" w:lineRule="auto"/>
        <w:ind w:firstLine="720"/>
        <w:jc w:val="both"/>
        <w:rPr>
          <w:rFonts w:ascii="Times New Roman" w:eastAsia="Calibri" w:hAnsi="Times New Roman" w:cs="Times New Roman"/>
          <w:sz w:val="28"/>
          <w:szCs w:val="28"/>
        </w:rPr>
      </w:pPr>
      <w:r w:rsidRPr="00FE1C08">
        <w:rPr>
          <w:rFonts w:ascii="Times New Roman" w:eastAsia="Calibri" w:hAnsi="Times New Roman" w:cs="Times New Roman"/>
          <w:sz w:val="28"/>
          <w:szCs w:val="28"/>
        </w:rPr>
        <w:t>1.</w:t>
      </w:r>
      <w:r w:rsidR="00204112">
        <w:rPr>
          <w:rFonts w:ascii="Times New Roman" w:eastAsia="Calibri" w:hAnsi="Times New Roman" w:cs="Times New Roman"/>
          <w:sz w:val="28"/>
          <w:szCs w:val="28"/>
        </w:rPr>
        <w:t xml:space="preserve"> </w:t>
      </w:r>
      <w:r w:rsidR="00205EF7" w:rsidRPr="00FE1C08">
        <w:rPr>
          <w:rFonts w:ascii="Times New Roman" w:eastAsia="Calibri" w:hAnsi="Times New Roman" w:cs="Times New Roman"/>
          <w:sz w:val="28"/>
          <w:szCs w:val="28"/>
        </w:rPr>
        <w:t>В анотації дисертаці</w:t>
      </w:r>
      <w:r w:rsidR="00205EF7">
        <w:rPr>
          <w:rFonts w:ascii="Times New Roman" w:eastAsia="Calibri" w:hAnsi="Times New Roman" w:cs="Times New Roman"/>
          <w:sz w:val="28"/>
          <w:szCs w:val="28"/>
        </w:rPr>
        <w:t>ї</w:t>
      </w:r>
      <w:r w:rsidR="00205EF7" w:rsidRPr="00FE1C08">
        <w:rPr>
          <w:rFonts w:ascii="Times New Roman" w:eastAsia="Calibri" w:hAnsi="Times New Roman" w:cs="Times New Roman"/>
          <w:sz w:val="28"/>
          <w:szCs w:val="28"/>
        </w:rPr>
        <w:t xml:space="preserve">, </w:t>
      </w:r>
      <w:r w:rsidR="00205EF7">
        <w:rPr>
          <w:rFonts w:ascii="Times New Roman" w:eastAsia="Calibri" w:hAnsi="Times New Roman" w:cs="Times New Roman"/>
          <w:sz w:val="28"/>
          <w:szCs w:val="28"/>
        </w:rPr>
        <w:t>доцільно</w:t>
      </w:r>
      <w:r w:rsidR="00205EF7" w:rsidRPr="00FE1C08">
        <w:rPr>
          <w:rFonts w:ascii="Times New Roman" w:eastAsia="Calibri" w:hAnsi="Times New Roman" w:cs="Times New Roman"/>
          <w:sz w:val="28"/>
          <w:szCs w:val="28"/>
          <w:lang w:val="uk"/>
        </w:rPr>
        <w:t xml:space="preserve"> було б висвітлити мету досліджень та наукову новизну отриманих результатів, а також представити рекомендації </w:t>
      </w:r>
      <w:r w:rsidR="00205EF7">
        <w:rPr>
          <w:rFonts w:ascii="Times New Roman" w:eastAsia="Calibri" w:hAnsi="Times New Roman" w:cs="Times New Roman"/>
          <w:sz w:val="28"/>
          <w:szCs w:val="28"/>
          <w:lang w:val="uk"/>
        </w:rPr>
        <w:t xml:space="preserve">для </w:t>
      </w:r>
      <w:r w:rsidR="00A45E50">
        <w:rPr>
          <w:rFonts w:ascii="Times New Roman" w:eastAsia="Calibri" w:hAnsi="Times New Roman" w:cs="Times New Roman"/>
          <w:sz w:val="28"/>
          <w:szCs w:val="28"/>
          <w:lang w:val="uk"/>
        </w:rPr>
        <w:t>в</w:t>
      </w:r>
      <w:r w:rsidR="00205EF7" w:rsidRPr="00FE1C08">
        <w:rPr>
          <w:rFonts w:ascii="Times New Roman" w:eastAsia="Calibri" w:hAnsi="Times New Roman" w:cs="Times New Roman"/>
          <w:sz w:val="28"/>
          <w:szCs w:val="28"/>
          <w:lang w:val="uk"/>
        </w:rPr>
        <w:t>иробництв</w:t>
      </w:r>
      <w:r w:rsidR="00205EF7">
        <w:rPr>
          <w:rFonts w:ascii="Times New Roman" w:eastAsia="Calibri" w:hAnsi="Times New Roman" w:cs="Times New Roman"/>
          <w:sz w:val="28"/>
          <w:szCs w:val="28"/>
          <w:lang w:val="uk"/>
        </w:rPr>
        <w:t>а</w:t>
      </w:r>
      <w:r w:rsidR="00205EF7" w:rsidRPr="00FE1C08">
        <w:rPr>
          <w:rFonts w:ascii="Times New Roman" w:eastAsia="Calibri" w:hAnsi="Times New Roman" w:cs="Times New Roman"/>
          <w:sz w:val="28"/>
          <w:szCs w:val="28"/>
          <w:lang w:val="uk"/>
        </w:rPr>
        <w:t>.</w:t>
      </w:r>
    </w:p>
    <w:p w14:paraId="4D0E390F" w14:textId="316851DD" w:rsidR="00BE4BAE" w:rsidRDefault="00205EF7" w:rsidP="00B51532">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35C77" w:rsidRPr="00535C77">
        <w:rPr>
          <w:rFonts w:ascii="Times New Roman" w:eastAsia="Calibri" w:hAnsi="Times New Roman" w:cs="Times New Roman"/>
          <w:sz w:val="28"/>
          <w:szCs w:val="28"/>
        </w:rPr>
        <w:t>У п</w:t>
      </w:r>
      <w:r w:rsidR="00535C77">
        <w:rPr>
          <w:rFonts w:ascii="Times New Roman" w:eastAsia="Calibri" w:hAnsi="Times New Roman" w:cs="Times New Roman"/>
          <w:sz w:val="28"/>
          <w:szCs w:val="28"/>
        </w:rPr>
        <w:t>.</w:t>
      </w:r>
      <w:r w:rsidR="00535C77" w:rsidRPr="00535C77">
        <w:rPr>
          <w:rFonts w:ascii="Times New Roman" w:eastAsia="Calibri" w:hAnsi="Times New Roman" w:cs="Times New Roman"/>
          <w:sz w:val="28"/>
          <w:szCs w:val="28"/>
        </w:rPr>
        <w:t xml:space="preserve"> 3.1 потребує коригування інтерпретація показника польової схожості насіння. У тексті зазначено, що польова схожість у середньому за роки досліджень знаходилась у межах 56,5–60,0 %, однак у таблиці 3.1 наведено значення до 66,0 % на варіанті N</w:t>
      </w:r>
      <w:r w:rsidR="00535C77" w:rsidRPr="00205EF7">
        <w:rPr>
          <w:rFonts w:ascii="Times New Roman" w:eastAsia="Calibri" w:hAnsi="Times New Roman" w:cs="Times New Roman"/>
          <w:sz w:val="28"/>
          <w:szCs w:val="28"/>
          <w:vertAlign w:val="subscript"/>
        </w:rPr>
        <w:t>45</w:t>
      </w:r>
      <w:r w:rsidR="00535C77" w:rsidRPr="00535C77">
        <w:rPr>
          <w:rFonts w:ascii="Times New Roman" w:eastAsia="Calibri" w:hAnsi="Times New Roman" w:cs="Times New Roman"/>
          <w:sz w:val="28"/>
          <w:szCs w:val="28"/>
        </w:rPr>
        <w:t>P</w:t>
      </w:r>
      <w:r w:rsidR="00535C77" w:rsidRPr="00205EF7">
        <w:rPr>
          <w:rFonts w:ascii="Times New Roman" w:eastAsia="Calibri" w:hAnsi="Times New Roman" w:cs="Times New Roman"/>
          <w:sz w:val="28"/>
          <w:szCs w:val="28"/>
          <w:vertAlign w:val="subscript"/>
        </w:rPr>
        <w:t>60</w:t>
      </w:r>
      <w:r w:rsidR="00535C77" w:rsidRPr="00535C77">
        <w:rPr>
          <w:rFonts w:ascii="Times New Roman" w:eastAsia="Calibri" w:hAnsi="Times New Roman" w:cs="Times New Roman"/>
          <w:sz w:val="28"/>
          <w:szCs w:val="28"/>
        </w:rPr>
        <w:t>K</w:t>
      </w:r>
      <w:r w:rsidR="00535C77" w:rsidRPr="00205EF7">
        <w:rPr>
          <w:rFonts w:ascii="Times New Roman" w:eastAsia="Calibri" w:hAnsi="Times New Roman" w:cs="Times New Roman"/>
          <w:sz w:val="28"/>
          <w:szCs w:val="28"/>
          <w:vertAlign w:val="subscript"/>
        </w:rPr>
        <w:t>60</w:t>
      </w:r>
      <w:r w:rsidR="00535C77" w:rsidRPr="00535C77">
        <w:rPr>
          <w:rFonts w:ascii="Times New Roman" w:eastAsia="Calibri" w:hAnsi="Times New Roman" w:cs="Times New Roman"/>
          <w:sz w:val="28"/>
          <w:szCs w:val="28"/>
        </w:rPr>
        <w:t>+N</w:t>
      </w:r>
      <w:r w:rsidR="00535C77" w:rsidRPr="00205EF7">
        <w:rPr>
          <w:rFonts w:ascii="Times New Roman" w:eastAsia="Calibri" w:hAnsi="Times New Roman" w:cs="Times New Roman"/>
          <w:sz w:val="28"/>
          <w:szCs w:val="28"/>
          <w:vertAlign w:val="subscript"/>
        </w:rPr>
        <w:t>15</w:t>
      </w:r>
      <w:r w:rsidR="00535C77" w:rsidRPr="00535C77">
        <w:rPr>
          <w:rFonts w:ascii="Times New Roman" w:eastAsia="Calibri" w:hAnsi="Times New Roman" w:cs="Times New Roman"/>
          <w:sz w:val="28"/>
          <w:szCs w:val="28"/>
        </w:rPr>
        <w:t xml:space="preserve"> за оброблення насіння </w:t>
      </w:r>
      <w:proofErr w:type="spellStart"/>
      <w:r w:rsidR="00535C77" w:rsidRPr="00535C77">
        <w:rPr>
          <w:rFonts w:ascii="Times New Roman" w:eastAsia="Calibri" w:hAnsi="Times New Roman" w:cs="Times New Roman"/>
          <w:sz w:val="28"/>
          <w:szCs w:val="28"/>
        </w:rPr>
        <w:t>Азограном</w:t>
      </w:r>
      <w:proofErr w:type="spellEnd"/>
      <w:r w:rsidR="00535C77" w:rsidRPr="00535C77">
        <w:rPr>
          <w:rFonts w:ascii="Times New Roman" w:eastAsia="Calibri" w:hAnsi="Times New Roman" w:cs="Times New Roman"/>
          <w:sz w:val="28"/>
          <w:szCs w:val="28"/>
        </w:rPr>
        <w:t xml:space="preserve"> та підживлення </w:t>
      </w:r>
      <w:proofErr w:type="spellStart"/>
      <w:r w:rsidR="00535C77" w:rsidRPr="00535C77">
        <w:rPr>
          <w:rFonts w:ascii="Times New Roman" w:eastAsia="Calibri" w:hAnsi="Times New Roman" w:cs="Times New Roman"/>
          <w:sz w:val="28"/>
          <w:szCs w:val="28"/>
        </w:rPr>
        <w:t>Браман</w:t>
      </w:r>
      <w:proofErr w:type="spellEnd"/>
      <w:r w:rsidR="00535C77" w:rsidRPr="00535C77">
        <w:rPr>
          <w:rFonts w:ascii="Times New Roman" w:eastAsia="Calibri" w:hAnsi="Times New Roman" w:cs="Times New Roman"/>
          <w:sz w:val="28"/>
          <w:szCs w:val="28"/>
        </w:rPr>
        <w:t xml:space="preserve"> </w:t>
      </w:r>
      <w:proofErr w:type="spellStart"/>
      <w:r w:rsidR="00535C77" w:rsidRPr="00535C77">
        <w:rPr>
          <w:rFonts w:ascii="Times New Roman" w:eastAsia="Calibri" w:hAnsi="Times New Roman" w:cs="Times New Roman"/>
          <w:sz w:val="28"/>
          <w:szCs w:val="28"/>
        </w:rPr>
        <w:t>мультикомплекс</w:t>
      </w:r>
      <w:proofErr w:type="spellEnd"/>
      <w:r w:rsidR="00535C77" w:rsidRPr="00535C77">
        <w:rPr>
          <w:rFonts w:ascii="Times New Roman" w:eastAsia="Calibri" w:hAnsi="Times New Roman" w:cs="Times New Roman"/>
          <w:sz w:val="28"/>
          <w:szCs w:val="28"/>
        </w:rPr>
        <w:t xml:space="preserve"> у фазі викидання волоті.</w:t>
      </w:r>
    </w:p>
    <w:p w14:paraId="69C92A5A" w14:textId="35210761" w:rsidR="00B24726" w:rsidRDefault="00B24726" w:rsidP="00B5153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w:t>
      </w:r>
      <w:r w:rsidR="00B51532">
        <w:rPr>
          <w:rFonts w:ascii="Times New Roman" w:eastAsia="Calibri" w:hAnsi="Times New Roman" w:cs="Times New Roman"/>
          <w:sz w:val="28"/>
          <w:szCs w:val="28"/>
        </w:rPr>
        <w:t xml:space="preserve">. </w:t>
      </w:r>
      <w:r w:rsidR="00205EF7" w:rsidRPr="00205EF7">
        <w:rPr>
          <w:rFonts w:ascii="Times New Roman" w:eastAsia="Times New Roman" w:hAnsi="Times New Roman" w:cs="Times New Roman"/>
          <w:sz w:val="28"/>
          <w:szCs w:val="28"/>
          <w:lang w:eastAsia="ru-RU"/>
        </w:rPr>
        <w:t>У таблиці 3.3</w:t>
      </w:r>
      <w:r w:rsidR="00205EF7">
        <w:rPr>
          <w:rFonts w:ascii="Times New Roman" w:eastAsia="Times New Roman" w:hAnsi="Times New Roman" w:cs="Times New Roman"/>
          <w:sz w:val="28"/>
          <w:szCs w:val="28"/>
          <w:lang w:eastAsia="ru-RU"/>
        </w:rPr>
        <w:t xml:space="preserve"> дисертації</w:t>
      </w:r>
      <w:r w:rsidR="00205EF7" w:rsidRPr="00205EF7">
        <w:rPr>
          <w:rFonts w:ascii="Times New Roman" w:eastAsia="Times New Roman" w:hAnsi="Times New Roman" w:cs="Times New Roman"/>
          <w:sz w:val="28"/>
          <w:szCs w:val="28"/>
          <w:lang w:eastAsia="ru-RU"/>
        </w:rPr>
        <w:t xml:space="preserve"> потребують перевірки окремі значення частки впливу / детермінації D, %. Наприклад, для коефіцієнта r = 0,839 у період «сходи – кущіння» у таблиці подано D = 83,9 %, хоча за класичним підходом D = r² × 100 цей показник становить близько 70,4 %. Аналогічно для r = 0,548 у період «стеблування – викидання волоті» D має становити близько 30,0 %, а не 54,8 %</w:t>
      </w:r>
      <w:r w:rsidR="00BE4BAE" w:rsidRPr="00BE4BAE">
        <w:rPr>
          <w:rFonts w:ascii="Times New Roman" w:eastAsia="Times New Roman" w:hAnsi="Times New Roman" w:cs="Times New Roman"/>
          <w:sz w:val="28"/>
          <w:szCs w:val="28"/>
          <w:lang w:eastAsia="ru-RU"/>
        </w:rPr>
        <w:t>.</w:t>
      </w:r>
    </w:p>
    <w:p w14:paraId="3D3AF220" w14:textId="0522B51F" w:rsidR="00BE4BAE" w:rsidRDefault="00BE4BAE" w:rsidP="00B5153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45E50" w:rsidRPr="00A45E50">
        <w:rPr>
          <w:rFonts w:ascii="Times New Roman" w:eastAsia="Times New Roman" w:hAnsi="Times New Roman" w:cs="Times New Roman"/>
          <w:sz w:val="28"/>
          <w:szCs w:val="28"/>
          <w:lang w:eastAsia="ru-RU"/>
        </w:rPr>
        <w:t>У розділі</w:t>
      </w:r>
      <w:r w:rsidR="00A45E50">
        <w:rPr>
          <w:rFonts w:ascii="Times New Roman" w:eastAsia="Times New Roman" w:hAnsi="Times New Roman" w:cs="Times New Roman"/>
          <w:sz w:val="28"/>
          <w:szCs w:val="28"/>
          <w:lang w:eastAsia="ru-RU"/>
        </w:rPr>
        <w:t xml:space="preserve"> 4 (п. 4.1)</w:t>
      </w:r>
      <w:r w:rsidR="00A45E50" w:rsidRPr="00A45E50">
        <w:rPr>
          <w:rFonts w:ascii="Times New Roman" w:eastAsia="Times New Roman" w:hAnsi="Times New Roman" w:cs="Times New Roman"/>
          <w:sz w:val="28"/>
          <w:szCs w:val="28"/>
          <w:lang w:eastAsia="ru-RU"/>
        </w:rPr>
        <w:t xml:space="preserve"> </w:t>
      </w:r>
      <w:r w:rsidR="00A45E50">
        <w:rPr>
          <w:rFonts w:ascii="Times New Roman" w:eastAsia="Times New Roman" w:hAnsi="Times New Roman" w:cs="Times New Roman"/>
          <w:sz w:val="28"/>
          <w:szCs w:val="28"/>
          <w:lang w:eastAsia="ru-RU"/>
        </w:rPr>
        <w:t>вказано</w:t>
      </w:r>
      <w:r w:rsidR="00A45E50" w:rsidRPr="00A45E50">
        <w:rPr>
          <w:rFonts w:ascii="Times New Roman" w:eastAsia="Times New Roman" w:hAnsi="Times New Roman" w:cs="Times New Roman"/>
          <w:sz w:val="28"/>
          <w:szCs w:val="28"/>
          <w:lang w:eastAsia="ru-RU"/>
        </w:rPr>
        <w:t xml:space="preserve">, що </w:t>
      </w:r>
      <w:r w:rsidR="00A45E50">
        <w:rPr>
          <w:rFonts w:ascii="Times New Roman" w:eastAsia="Times New Roman" w:hAnsi="Times New Roman" w:cs="Times New Roman"/>
          <w:sz w:val="28"/>
          <w:szCs w:val="28"/>
          <w:lang w:eastAsia="ru-RU"/>
        </w:rPr>
        <w:t>у</w:t>
      </w:r>
      <w:r w:rsidR="00A45E50" w:rsidRPr="00A45E50">
        <w:rPr>
          <w:rFonts w:ascii="Times New Roman" w:eastAsia="Times New Roman" w:hAnsi="Times New Roman" w:cs="Times New Roman"/>
          <w:sz w:val="28"/>
          <w:szCs w:val="28"/>
          <w:lang w:eastAsia="ru-RU"/>
        </w:rPr>
        <w:t xml:space="preserve"> варіанті, який забезпечив максимальну врожайність, індекс листкової поверхні становив 7,60 м²/м². Водночас у табличних даних простежуються й вищі значення індексу листкової поверхні, зокрема 7,84 м²/м² на варіанті N</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P</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K</w:t>
      </w:r>
      <w:r w:rsidR="00A45E50" w:rsidRPr="00A45E50">
        <w:rPr>
          <w:rFonts w:ascii="Times New Roman" w:eastAsia="Times New Roman" w:hAnsi="Times New Roman" w:cs="Times New Roman"/>
          <w:sz w:val="28"/>
          <w:szCs w:val="28"/>
          <w:vertAlign w:val="subscript"/>
          <w:lang w:eastAsia="ru-RU"/>
        </w:rPr>
        <w:t xml:space="preserve">60 </w:t>
      </w:r>
      <w:r w:rsidR="00A45E50" w:rsidRPr="00A45E50">
        <w:rPr>
          <w:rFonts w:ascii="Times New Roman" w:eastAsia="Times New Roman" w:hAnsi="Times New Roman" w:cs="Times New Roman"/>
          <w:sz w:val="28"/>
          <w:szCs w:val="28"/>
          <w:lang w:eastAsia="ru-RU"/>
        </w:rPr>
        <w:t xml:space="preserve">+ Майстер </w:t>
      </w:r>
      <w:proofErr w:type="spellStart"/>
      <w:r w:rsidR="00A45E50" w:rsidRPr="00A45E50">
        <w:rPr>
          <w:rFonts w:ascii="Times New Roman" w:eastAsia="Times New Roman" w:hAnsi="Times New Roman" w:cs="Times New Roman"/>
          <w:sz w:val="28"/>
          <w:szCs w:val="28"/>
          <w:lang w:eastAsia="ru-RU"/>
        </w:rPr>
        <w:t>агро</w:t>
      </w:r>
      <w:proofErr w:type="spellEnd"/>
      <w:r w:rsidR="00A45E50" w:rsidRPr="00A45E50">
        <w:rPr>
          <w:rFonts w:ascii="Times New Roman" w:eastAsia="Times New Roman" w:hAnsi="Times New Roman" w:cs="Times New Roman"/>
          <w:sz w:val="28"/>
          <w:szCs w:val="28"/>
          <w:lang w:eastAsia="ru-RU"/>
        </w:rPr>
        <w:t xml:space="preserve"> за оброблення насіння </w:t>
      </w:r>
      <w:proofErr w:type="spellStart"/>
      <w:r w:rsidR="00A45E50" w:rsidRPr="00A45E50">
        <w:rPr>
          <w:rFonts w:ascii="Times New Roman" w:eastAsia="Times New Roman" w:hAnsi="Times New Roman" w:cs="Times New Roman"/>
          <w:sz w:val="28"/>
          <w:szCs w:val="28"/>
          <w:lang w:eastAsia="ru-RU"/>
        </w:rPr>
        <w:t>Азограном</w:t>
      </w:r>
      <w:proofErr w:type="spellEnd"/>
      <w:r w:rsidR="00A45E50" w:rsidRPr="00A45E50">
        <w:rPr>
          <w:rFonts w:ascii="Times New Roman" w:eastAsia="Times New Roman" w:hAnsi="Times New Roman" w:cs="Times New Roman"/>
          <w:sz w:val="28"/>
          <w:szCs w:val="28"/>
          <w:lang w:eastAsia="ru-RU"/>
        </w:rPr>
        <w:t xml:space="preserve"> і підживлення </w:t>
      </w:r>
      <w:proofErr w:type="spellStart"/>
      <w:r w:rsidR="00A45E50" w:rsidRPr="00A45E50">
        <w:rPr>
          <w:rFonts w:ascii="Times New Roman" w:eastAsia="Times New Roman" w:hAnsi="Times New Roman" w:cs="Times New Roman"/>
          <w:sz w:val="28"/>
          <w:szCs w:val="28"/>
          <w:lang w:eastAsia="ru-RU"/>
        </w:rPr>
        <w:t>Браман</w:t>
      </w:r>
      <w:proofErr w:type="spellEnd"/>
      <w:r w:rsidR="00A45E50" w:rsidRPr="00A45E50">
        <w:rPr>
          <w:rFonts w:ascii="Times New Roman" w:eastAsia="Times New Roman" w:hAnsi="Times New Roman" w:cs="Times New Roman"/>
          <w:sz w:val="28"/>
          <w:szCs w:val="28"/>
          <w:lang w:eastAsia="ru-RU"/>
        </w:rPr>
        <w:t xml:space="preserve"> </w:t>
      </w:r>
      <w:proofErr w:type="spellStart"/>
      <w:r w:rsidR="00A45E50" w:rsidRPr="00A45E50">
        <w:rPr>
          <w:rFonts w:ascii="Times New Roman" w:eastAsia="Times New Roman" w:hAnsi="Times New Roman" w:cs="Times New Roman"/>
          <w:sz w:val="28"/>
          <w:szCs w:val="28"/>
          <w:lang w:eastAsia="ru-RU"/>
        </w:rPr>
        <w:t>мультикомплекс</w:t>
      </w:r>
      <w:proofErr w:type="spellEnd"/>
      <w:r w:rsidR="00A45E50" w:rsidRPr="00A45E50">
        <w:rPr>
          <w:rFonts w:ascii="Times New Roman" w:eastAsia="Times New Roman" w:hAnsi="Times New Roman" w:cs="Times New Roman"/>
          <w:sz w:val="28"/>
          <w:szCs w:val="28"/>
          <w:lang w:eastAsia="ru-RU"/>
        </w:rPr>
        <w:t xml:space="preserve"> у фазі кущіння.</w:t>
      </w:r>
      <w:r w:rsidR="00A45E50">
        <w:rPr>
          <w:rFonts w:ascii="Times New Roman" w:eastAsia="Times New Roman" w:hAnsi="Times New Roman" w:cs="Times New Roman"/>
          <w:sz w:val="28"/>
          <w:szCs w:val="28"/>
          <w:lang w:eastAsia="ru-RU"/>
        </w:rPr>
        <w:t xml:space="preserve"> </w:t>
      </w:r>
      <w:r w:rsidR="00A45E50" w:rsidRPr="00A45E50">
        <w:rPr>
          <w:rFonts w:ascii="Times New Roman" w:eastAsia="Times New Roman" w:hAnsi="Times New Roman" w:cs="Times New Roman"/>
          <w:sz w:val="28"/>
          <w:szCs w:val="28"/>
          <w:lang w:eastAsia="ru-RU"/>
        </w:rPr>
        <w:t>Це потребує глибшого пояснення</w:t>
      </w:r>
      <w:r w:rsidRPr="00BE4BAE">
        <w:rPr>
          <w:rFonts w:ascii="Times New Roman" w:eastAsia="Times New Roman" w:hAnsi="Times New Roman" w:cs="Times New Roman"/>
          <w:sz w:val="28"/>
          <w:szCs w:val="28"/>
          <w:lang w:eastAsia="ru-RU"/>
        </w:rPr>
        <w:t>.</w:t>
      </w:r>
    </w:p>
    <w:p w14:paraId="4920C42A" w14:textId="1ED9CFB4" w:rsidR="00AF3CC5" w:rsidRDefault="002255D0" w:rsidP="002F0BF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00A45E50" w:rsidRPr="00A45E50">
        <w:rPr>
          <w:rFonts w:ascii="Times New Roman" w:eastAsia="Times New Roman" w:hAnsi="Times New Roman" w:cs="Times New Roman"/>
          <w:sz w:val="28"/>
          <w:szCs w:val="28"/>
          <w:lang w:eastAsia="ru-RU"/>
        </w:rPr>
        <w:t>У п</w:t>
      </w:r>
      <w:r w:rsidR="00A45E50">
        <w:rPr>
          <w:rFonts w:ascii="Times New Roman" w:eastAsia="Times New Roman" w:hAnsi="Times New Roman" w:cs="Times New Roman"/>
          <w:sz w:val="28"/>
          <w:szCs w:val="28"/>
          <w:lang w:eastAsia="ru-RU"/>
        </w:rPr>
        <w:t xml:space="preserve">. </w:t>
      </w:r>
      <w:r w:rsidR="00A45E50" w:rsidRPr="00A45E50">
        <w:rPr>
          <w:rFonts w:ascii="Times New Roman" w:eastAsia="Times New Roman" w:hAnsi="Times New Roman" w:cs="Times New Roman"/>
          <w:sz w:val="28"/>
          <w:szCs w:val="28"/>
          <w:lang w:eastAsia="ru-RU"/>
        </w:rPr>
        <w:t xml:space="preserve">4.2 максимальний фотосинтетичний потенціал посіву </w:t>
      </w:r>
      <w:r w:rsidR="00A45E50">
        <w:rPr>
          <w:rFonts w:ascii="Times New Roman" w:eastAsia="Times New Roman" w:hAnsi="Times New Roman" w:cs="Times New Roman"/>
          <w:sz w:val="28"/>
          <w:szCs w:val="28"/>
          <w:lang w:eastAsia="ru-RU"/>
        </w:rPr>
        <w:t>–</w:t>
      </w:r>
      <w:r w:rsidR="00A45E50" w:rsidRPr="00A45E50">
        <w:rPr>
          <w:rFonts w:ascii="Times New Roman" w:eastAsia="Times New Roman" w:hAnsi="Times New Roman" w:cs="Times New Roman"/>
          <w:sz w:val="28"/>
          <w:szCs w:val="28"/>
          <w:lang w:eastAsia="ru-RU"/>
        </w:rPr>
        <w:t xml:space="preserve"> 1,59 </w:t>
      </w:r>
      <w:proofErr w:type="spellStart"/>
      <w:r w:rsidR="00A45E50" w:rsidRPr="00A45E50">
        <w:rPr>
          <w:rFonts w:ascii="Times New Roman" w:eastAsia="Times New Roman" w:hAnsi="Times New Roman" w:cs="Times New Roman"/>
          <w:sz w:val="28"/>
          <w:szCs w:val="28"/>
          <w:lang w:eastAsia="ru-RU"/>
        </w:rPr>
        <w:t>млн</w:t>
      </w:r>
      <w:proofErr w:type="spellEnd"/>
      <w:r w:rsidR="00A45E50" w:rsidRPr="00A45E50">
        <w:rPr>
          <w:rFonts w:ascii="Times New Roman" w:eastAsia="Times New Roman" w:hAnsi="Times New Roman" w:cs="Times New Roman"/>
          <w:sz w:val="28"/>
          <w:szCs w:val="28"/>
          <w:lang w:eastAsia="ru-RU"/>
        </w:rPr>
        <w:t xml:space="preserve"> м²/</w:t>
      </w:r>
      <w:proofErr w:type="spellStart"/>
      <w:r w:rsidR="00A45E50" w:rsidRPr="00A45E50">
        <w:rPr>
          <w:rFonts w:ascii="Times New Roman" w:eastAsia="Times New Roman" w:hAnsi="Times New Roman" w:cs="Times New Roman"/>
          <w:sz w:val="28"/>
          <w:szCs w:val="28"/>
          <w:lang w:eastAsia="ru-RU"/>
        </w:rPr>
        <w:t>га×діб</w:t>
      </w:r>
      <w:proofErr w:type="spellEnd"/>
      <w:r w:rsidR="00A45E50" w:rsidRPr="00A45E50">
        <w:rPr>
          <w:rFonts w:ascii="Times New Roman" w:eastAsia="Times New Roman" w:hAnsi="Times New Roman" w:cs="Times New Roman"/>
          <w:sz w:val="28"/>
          <w:szCs w:val="28"/>
          <w:lang w:eastAsia="ru-RU"/>
        </w:rPr>
        <w:t xml:space="preserve"> </w:t>
      </w:r>
      <w:r w:rsidR="00A45E50">
        <w:rPr>
          <w:rFonts w:ascii="Times New Roman" w:eastAsia="Times New Roman" w:hAnsi="Times New Roman" w:cs="Times New Roman"/>
          <w:sz w:val="28"/>
          <w:szCs w:val="28"/>
          <w:lang w:eastAsia="ru-RU"/>
        </w:rPr>
        <w:t>–</w:t>
      </w:r>
      <w:r w:rsidR="00A45E50" w:rsidRPr="00A45E50">
        <w:rPr>
          <w:rFonts w:ascii="Times New Roman" w:eastAsia="Times New Roman" w:hAnsi="Times New Roman" w:cs="Times New Roman"/>
          <w:sz w:val="28"/>
          <w:szCs w:val="28"/>
          <w:lang w:eastAsia="ru-RU"/>
        </w:rPr>
        <w:t xml:space="preserve"> зафіксовано у міжфазний період налив зерна – дозрівання на варіанті N</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P</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K</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 xml:space="preserve"> + Майстер </w:t>
      </w:r>
      <w:proofErr w:type="spellStart"/>
      <w:r w:rsidR="00A45E50" w:rsidRPr="00A45E50">
        <w:rPr>
          <w:rFonts w:ascii="Times New Roman" w:eastAsia="Times New Roman" w:hAnsi="Times New Roman" w:cs="Times New Roman"/>
          <w:sz w:val="28"/>
          <w:szCs w:val="28"/>
          <w:lang w:eastAsia="ru-RU"/>
        </w:rPr>
        <w:t>агро</w:t>
      </w:r>
      <w:proofErr w:type="spellEnd"/>
      <w:r w:rsidR="00A45E50" w:rsidRPr="00A45E50">
        <w:rPr>
          <w:rFonts w:ascii="Times New Roman" w:eastAsia="Times New Roman" w:hAnsi="Times New Roman" w:cs="Times New Roman"/>
          <w:sz w:val="28"/>
          <w:szCs w:val="28"/>
          <w:lang w:eastAsia="ru-RU"/>
        </w:rPr>
        <w:t xml:space="preserve"> за оброблення насіння </w:t>
      </w:r>
      <w:proofErr w:type="spellStart"/>
      <w:r w:rsidR="00A45E50" w:rsidRPr="00A45E50">
        <w:rPr>
          <w:rFonts w:ascii="Times New Roman" w:eastAsia="Times New Roman" w:hAnsi="Times New Roman" w:cs="Times New Roman"/>
          <w:sz w:val="28"/>
          <w:szCs w:val="28"/>
          <w:lang w:eastAsia="ru-RU"/>
        </w:rPr>
        <w:t>Азограном</w:t>
      </w:r>
      <w:proofErr w:type="spellEnd"/>
      <w:r w:rsidR="00A45E50" w:rsidRPr="00A45E50">
        <w:rPr>
          <w:rFonts w:ascii="Times New Roman" w:eastAsia="Times New Roman" w:hAnsi="Times New Roman" w:cs="Times New Roman"/>
          <w:sz w:val="28"/>
          <w:szCs w:val="28"/>
          <w:lang w:eastAsia="ru-RU"/>
        </w:rPr>
        <w:t xml:space="preserve"> </w:t>
      </w:r>
      <w:r w:rsidR="00A45E50">
        <w:rPr>
          <w:rFonts w:ascii="Times New Roman" w:eastAsia="Times New Roman" w:hAnsi="Times New Roman" w:cs="Times New Roman"/>
          <w:sz w:val="28"/>
          <w:szCs w:val="28"/>
          <w:lang w:eastAsia="ru-RU"/>
        </w:rPr>
        <w:t>й</w:t>
      </w:r>
      <w:r w:rsidR="00A45E50" w:rsidRPr="00A45E50">
        <w:rPr>
          <w:rFonts w:ascii="Times New Roman" w:eastAsia="Times New Roman" w:hAnsi="Times New Roman" w:cs="Times New Roman"/>
          <w:sz w:val="28"/>
          <w:szCs w:val="28"/>
          <w:lang w:eastAsia="ru-RU"/>
        </w:rPr>
        <w:t xml:space="preserve"> підживлення </w:t>
      </w:r>
      <w:proofErr w:type="spellStart"/>
      <w:r w:rsidR="00A45E50" w:rsidRPr="00A45E50">
        <w:rPr>
          <w:rFonts w:ascii="Times New Roman" w:eastAsia="Times New Roman" w:hAnsi="Times New Roman" w:cs="Times New Roman"/>
          <w:sz w:val="28"/>
          <w:szCs w:val="28"/>
          <w:lang w:eastAsia="ru-RU"/>
        </w:rPr>
        <w:t>Браман</w:t>
      </w:r>
      <w:proofErr w:type="spellEnd"/>
      <w:r w:rsidR="00A45E50" w:rsidRPr="00A45E50">
        <w:rPr>
          <w:rFonts w:ascii="Times New Roman" w:eastAsia="Times New Roman" w:hAnsi="Times New Roman" w:cs="Times New Roman"/>
          <w:sz w:val="28"/>
          <w:szCs w:val="28"/>
          <w:lang w:eastAsia="ru-RU"/>
        </w:rPr>
        <w:t xml:space="preserve"> </w:t>
      </w:r>
      <w:proofErr w:type="spellStart"/>
      <w:r w:rsidR="00A45E50" w:rsidRPr="00A45E50">
        <w:rPr>
          <w:rFonts w:ascii="Times New Roman" w:eastAsia="Times New Roman" w:hAnsi="Times New Roman" w:cs="Times New Roman"/>
          <w:sz w:val="28"/>
          <w:szCs w:val="28"/>
          <w:lang w:eastAsia="ru-RU"/>
        </w:rPr>
        <w:t>мультикомплекс</w:t>
      </w:r>
      <w:proofErr w:type="spellEnd"/>
      <w:r w:rsidR="00A45E50" w:rsidRPr="00A45E50">
        <w:rPr>
          <w:rFonts w:ascii="Times New Roman" w:eastAsia="Times New Roman" w:hAnsi="Times New Roman" w:cs="Times New Roman"/>
          <w:sz w:val="28"/>
          <w:szCs w:val="28"/>
          <w:lang w:eastAsia="ru-RU"/>
        </w:rPr>
        <w:t xml:space="preserve"> у фазі викидання волоті. Водночас найвища врожайність сформована на іншому варіанті </w:t>
      </w:r>
      <w:r w:rsidR="00A45E50">
        <w:rPr>
          <w:rFonts w:ascii="Times New Roman" w:eastAsia="Times New Roman" w:hAnsi="Times New Roman" w:cs="Times New Roman"/>
          <w:sz w:val="28"/>
          <w:szCs w:val="28"/>
          <w:lang w:eastAsia="ru-RU"/>
        </w:rPr>
        <w:t>–</w:t>
      </w:r>
      <w:r w:rsidR="00A45E50" w:rsidRPr="00A45E50">
        <w:rPr>
          <w:rFonts w:ascii="Times New Roman" w:eastAsia="Times New Roman" w:hAnsi="Times New Roman" w:cs="Times New Roman"/>
          <w:sz w:val="28"/>
          <w:szCs w:val="28"/>
          <w:lang w:eastAsia="ru-RU"/>
        </w:rPr>
        <w:t xml:space="preserve"> N</w:t>
      </w:r>
      <w:r w:rsidR="00A45E50" w:rsidRPr="00A45E50">
        <w:rPr>
          <w:rFonts w:ascii="Times New Roman" w:eastAsia="Times New Roman" w:hAnsi="Times New Roman" w:cs="Times New Roman"/>
          <w:sz w:val="28"/>
          <w:szCs w:val="28"/>
          <w:vertAlign w:val="subscript"/>
          <w:lang w:eastAsia="ru-RU"/>
        </w:rPr>
        <w:t>45</w:t>
      </w:r>
      <w:r w:rsidR="00A45E50" w:rsidRPr="00A45E50">
        <w:rPr>
          <w:rFonts w:ascii="Times New Roman" w:eastAsia="Times New Roman" w:hAnsi="Times New Roman" w:cs="Times New Roman"/>
          <w:sz w:val="28"/>
          <w:szCs w:val="28"/>
          <w:lang w:eastAsia="ru-RU"/>
        </w:rPr>
        <w:t>P</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K</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+N</w:t>
      </w:r>
      <w:r w:rsidR="00A45E50" w:rsidRPr="00A45E50">
        <w:rPr>
          <w:rFonts w:ascii="Times New Roman" w:eastAsia="Times New Roman" w:hAnsi="Times New Roman" w:cs="Times New Roman"/>
          <w:sz w:val="28"/>
          <w:szCs w:val="28"/>
          <w:vertAlign w:val="subscript"/>
          <w:lang w:eastAsia="ru-RU"/>
        </w:rPr>
        <w:t>15</w:t>
      </w:r>
      <w:r w:rsidR="00A45E50" w:rsidRPr="00A45E50">
        <w:rPr>
          <w:rFonts w:ascii="Times New Roman" w:eastAsia="Times New Roman" w:hAnsi="Times New Roman" w:cs="Times New Roman"/>
          <w:sz w:val="28"/>
          <w:szCs w:val="28"/>
          <w:lang w:eastAsia="ru-RU"/>
        </w:rPr>
        <w:t xml:space="preserve"> у поєднанні з </w:t>
      </w:r>
      <w:proofErr w:type="spellStart"/>
      <w:r w:rsidR="00A45E50" w:rsidRPr="00A45E50">
        <w:rPr>
          <w:rFonts w:ascii="Times New Roman" w:eastAsia="Times New Roman" w:hAnsi="Times New Roman" w:cs="Times New Roman"/>
          <w:sz w:val="28"/>
          <w:szCs w:val="28"/>
          <w:lang w:eastAsia="ru-RU"/>
        </w:rPr>
        <w:t>Азограном</w:t>
      </w:r>
      <w:proofErr w:type="spellEnd"/>
      <w:r w:rsidR="00A45E50" w:rsidRPr="00A45E50">
        <w:rPr>
          <w:rFonts w:ascii="Times New Roman" w:eastAsia="Times New Roman" w:hAnsi="Times New Roman" w:cs="Times New Roman"/>
          <w:sz w:val="28"/>
          <w:szCs w:val="28"/>
          <w:lang w:eastAsia="ru-RU"/>
        </w:rPr>
        <w:t xml:space="preserve"> і </w:t>
      </w:r>
      <w:proofErr w:type="spellStart"/>
      <w:r w:rsidR="00A45E50" w:rsidRPr="00A45E50">
        <w:rPr>
          <w:rFonts w:ascii="Times New Roman" w:eastAsia="Times New Roman" w:hAnsi="Times New Roman" w:cs="Times New Roman"/>
          <w:sz w:val="28"/>
          <w:szCs w:val="28"/>
          <w:lang w:eastAsia="ru-RU"/>
        </w:rPr>
        <w:t>Браман</w:t>
      </w:r>
      <w:proofErr w:type="spellEnd"/>
      <w:r w:rsidR="00A45E50" w:rsidRPr="00A45E50">
        <w:rPr>
          <w:rFonts w:ascii="Times New Roman" w:eastAsia="Times New Roman" w:hAnsi="Times New Roman" w:cs="Times New Roman"/>
          <w:sz w:val="28"/>
          <w:szCs w:val="28"/>
          <w:lang w:eastAsia="ru-RU"/>
        </w:rPr>
        <w:t xml:space="preserve"> </w:t>
      </w:r>
      <w:proofErr w:type="spellStart"/>
      <w:r w:rsidR="00A45E50" w:rsidRPr="00A45E50">
        <w:rPr>
          <w:rFonts w:ascii="Times New Roman" w:eastAsia="Times New Roman" w:hAnsi="Times New Roman" w:cs="Times New Roman"/>
          <w:sz w:val="28"/>
          <w:szCs w:val="28"/>
          <w:lang w:eastAsia="ru-RU"/>
        </w:rPr>
        <w:t>мультикомплекс</w:t>
      </w:r>
      <w:proofErr w:type="spellEnd"/>
      <w:r w:rsidR="00A45E50" w:rsidRPr="00A45E50">
        <w:rPr>
          <w:rFonts w:ascii="Times New Roman" w:eastAsia="Times New Roman" w:hAnsi="Times New Roman" w:cs="Times New Roman"/>
          <w:sz w:val="28"/>
          <w:szCs w:val="28"/>
          <w:lang w:eastAsia="ru-RU"/>
        </w:rPr>
        <w:t xml:space="preserve"> у фазі кущіння. Така розбіжність потребує додаткового </w:t>
      </w:r>
      <w:proofErr w:type="spellStart"/>
      <w:r w:rsidR="00A45E50" w:rsidRPr="00A45E50">
        <w:rPr>
          <w:rFonts w:ascii="Times New Roman" w:eastAsia="Times New Roman" w:hAnsi="Times New Roman" w:cs="Times New Roman"/>
          <w:sz w:val="28"/>
          <w:szCs w:val="28"/>
          <w:lang w:eastAsia="ru-RU"/>
        </w:rPr>
        <w:t>агрофізіологічного</w:t>
      </w:r>
      <w:proofErr w:type="spellEnd"/>
      <w:r w:rsidR="00A45E50" w:rsidRPr="00A45E50">
        <w:rPr>
          <w:rFonts w:ascii="Times New Roman" w:eastAsia="Times New Roman" w:hAnsi="Times New Roman" w:cs="Times New Roman"/>
          <w:sz w:val="28"/>
          <w:szCs w:val="28"/>
          <w:lang w:eastAsia="ru-RU"/>
        </w:rPr>
        <w:t xml:space="preserve"> пояснення</w:t>
      </w:r>
      <w:r w:rsidR="00AF3CC5" w:rsidRPr="00AF3CC5">
        <w:rPr>
          <w:rFonts w:ascii="Times New Roman" w:eastAsia="Times New Roman" w:hAnsi="Times New Roman" w:cs="Times New Roman"/>
          <w:sz w:val="28"/>
          <w:szCs w:val="28"/>
          <w:lang w:eastAsia="ru-RU"/>
        </w:rPr>
        <w:t>.</w:t>
      </w:r>
    </w:p>
    <w:p w14:paraId="4E29DF9A" w14:textId="5B569CCA" w:rsidR="00AF3CC5" w:rsidRDefault="00AF3CC5" w:rsidP="002F0BF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45E50" w:rsidRPr="00A45E50">
        <w:rPr>
          <w:rFonts w:ascii="Times New Roman" w:eastAsia="Times New Roman" w:hAnsi="Times New Roman" w:cs="Times New Roman"/>
          <w:sz w:val="28"/>
          <w:szCs w:val="28"/>
          <w:lang w:eastAsia="ru-RU"/>
        </w:rPr>
        <w:t xml:space="preserve">У підрозділі 5.1 потребує узгодження кількість зерен у волоті </w:t>
      </w:r>
      <w:r w:rsidR="00A45E50">
        <w:rPr>
          <w:rFonts w:ascii="Times New Roman" w:eastAsia="Times New Roman" w:hAnsi="Times New Roman" w:cs="Times New Roman"/>
          <w:sz w:val="28"/>
          <w:szCs w:val="28"/>
          <w:lang w:eastAsia="ru-RU"/>
        </w:rPr>
        <w:t>у</w:t>
      </w:r>
      <w:r w:rsidR="00A45E50" w:rsidRPr="00A45E50">
        <w:rPr>
          <w:rFonts w:ascii="Times New Roman" w:eastAsia="Times New Roman" w:hAnsi="Times New Roman" w:cs="Times New Roman"/>
          <w:sz w:val="28"/>
          <w:szCs w:val="28"/>
          <w:lang w:eastAsia="ru-RU"/>
        </w:rPr>
        <w:t xml:space="preserve"> варіанті з максимальною врожайністю. У тексті підрозділу зазначено 724 зерна у волоті, тоді як у висновках до розділу 5 </w:t>
      </w:r>
      <w:r w:rsidR="00A45E50">
        <w:rPr>
          <w:rFonts w:ascii="Times New Roman" w:eastAsia="Times New Roman" w:hAnsi="Times New Roman" w:cs="Times New Roman"/>
          <w:sz w:val="28"/>
          <w:szCs w:val="28"/>
          <w:lang w:eastAsia="ru-RU"/>
        </w:rPr>
        <w:t>й</w:t>
      </w:r>
      <w:r w:rsidR="00A45E50" w:rsidRPr="00A45E50">
        <w:rPr>
          <w:rFonts w:ascii="Times New Roman" w:eastAsia="Times New Roman" w:hAnsi="Times New Roman" w:cs="Times New Roman"/>
          <w:sz w:val="28"/>
          <w:szCs w:val="28"/>
          <w:lang w:eastAsia="ru-RU"/>
        </w:rPr>
        <w:t xml:space="preserve"> в </w:t>
      </w:r>
      <w:r w:rsidR="00A45E50">
        <w:rPr>
          <w:rFonts w:ascii="Times New Roman" w:eastAsia="Times New Roman" w:hAnsi="Times New Roman" w:cs="Times New Roman"/>
          <w:sz w:val="28"/>
          <w:szCs w:val="28"/>
          <w:lang w:eastAsia="ru-RU"/>
        </w:rPr>
        <w:t>анотації дисертації</w:t>
      </w:r>
      <w:r w:rsidR="00A45E50" w:rsidRPr="00A45E50">
        <w:rPr>
          <w:rFonts w:ascii="Times New Roman" w:eastAsia="Times New Roman" w:hAnsi="Times New Roman" w:cs="Times New Roman"/>
          <w:sz w:val="28"/>
          <w:szCs w:val="28"/>
          <w:lang w:eastAsia="ru-RU"/>
        </w:rPr>
        <w:t xml:space="preserve"> наведено 624 зерна. </w:t>
      </w:r>
    </w:p>
    <w:p w14:paraId="1100F2FE" w14:textId="0475FC06" w:rsidR="002F0BF0" w:rsidRPr="00204112" w:rsidRDefault="00113B6D" w:rsidP="002F0BF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F0BF0">
        <w:rPr>
          <w:rFonts w:ascii="Times New Roman" w:eastAsia="Times New Roman" w:hAnsi="Times New Roman" w:cs="Times New Roman"/>
          <w:sz w:val="28"/>
          <w:szCs w:val="28"/>
          <w:lang w:eastAsia="ru-RU"/>
        </w:rPr>
        <w:t xml:space="preserve">. </w:t>
      </w:r>
      <w:r w:rsidR="00A45E50" w:rsidRPr="00A45E50">
        <w:rPr>
          <w:rFonts w:ascii="Times New Roman" w:eastAsia="Times New Roman" w:hAnsi="Times New Roman" w:cs="Times New Roman"/>
          <w:sz w:val="28"/>
          <w:szCs w:val="28"/>
          <w:lang w:eastAsia="ru-RU"/>
        </w:rPr>
        <w:t>У розділі</w:t>
      </w:r>
      <w:r w:rsidR="00A45E50">
        <w:rPr>
          <w:rFonts w:ascii="Times New Roman" w:eastAsia="Times New Roman" w:hAnsi="Times New Roman" w:cs="Times New Roman"/>
          <w:sz w:val="28"/>
          <w:szCs w:val="28"/>
          <w:lang w:eastAsia="ru-RU"/>
        </w:rPr>
        <w:t xml:space="preserve"> 5</w:t>
      </w:r>
      <w:r w:rsidR="00A45E50" w:rsidRPr="00A45E50">
        <w:rPr>
          <w:rFonts w:ascii="Times New Roman" w:eastAsia="Times New Roman" w:hAnsi="Times New Roman" w:cs="Times New Roman"/>
          <w:sz w:val="28"/>
          <w:szCs w:val="28"/>
          <w:lang w:eastAsia="ru-RU"/>
        </w:rPr>
        <w:t xml:space="preserve"> недостатньо чітко розмежовано статистичну та практичну значущість впливу окремих агрозаходів. Зокрема, передпосівне оброблення насіння </w:t>
      </w:r>
      <w:proofErr w:type="spellStart"/>
      <w:r w:rsidR="00A45E50" w:rsidRPr="00A45E50">
        <w:rPr>
          <w:rFonts w:ascii="Times New Roman" w:eastAsia="Times New Roman" w:hAnsi="Times New Roman" w:cs="Times New Roman"/>
          <w:sz w:val="28"/>
          <w:szCs w:val="28"/>
          <w:lang w:eastAsia="ru-RU"/>
        </w:rPr>
        <w:t>Азограном</w:t>
      </w:r>
      <w:proofErr w:type="spellEnd"/>
      <w:r w:rsidR="00A45E50" w:rsidRPr="00A45E50">
        <w:rPr>
          <w:rFonts w:ascii="Times New Roman" w:eastAsia="Times New Roman" w:hAnsi="Times New Roman" w:cs="Times New Roman"/>
          <w:sz w:val="28"/>
          <w:szCs w:val="28"/>
          <w:lang w:eastAsia="ru-RU"/>
        </w:rPr>
        <w:t xml:space="preserve"> підвищувало врожайність у середньому лише на 0,09 т/га, або 2,1 %, тоді як внесення N</w:t>
      </w:r>
      <w:r w:rsidR="00A45E50" w:rsidRPr="00A45E50">
        <w:rPr>
          <w:rFonts w:ascii="Times New Roman" w:eastAsia="Times New Roman" w:hAnsi="Times New Roman" w:cs="Times New Roman"/>
          <w:sz w:val="28"/>
          <w:szCs w:val="28"/>
          <w:vertAlign w:val="subscript"/>
          <w:lang w:eastAsia="ru-RU"/>
        </w:rPr>
        <w:t>45</w:t>
      </w:r>
      <w:r w:rsidR="00A45E50" w:rsidRPr="00A45E50">
        <w:rPr>
          <w:rFonts w:ascii="Times New Roman" w:eastAsia="Times New Roman" w:hAnsi="Times New Roman" w:cs="Times New Roman"/>
          <w:sz w:val="28"/>
          <w:szCs w:val="28"/>
          <w:lang w:eastAsia="ru-RU"/>
        </w:rPr>
        <w:t>P</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K</w:t>
      </w:r>
      <w:r w:rsidR="00A45E50" w:rsidRPr="00A45E50">
        <w:rPr>
          <w:rFonts w:ascii="Times New Roman" w:eastAsia="Times New Roman" w:hAnsi="Times New Roman" w:cs="Times New Roman"/>
          <w:sz w:val="28"/>
          <w:szCs w:val="28"/>
          <w:vertAlign w:val="subscript"/>
          <w:lang w:eastAsia="ru-RU"/>
        </w:rPr>
        <w:t>60</w:t>
      </w:r>
      <w:r w:rsidR="00A45E50" w:rsidRPr="00A45E50">
        <w:rPr>
          <w:rFonts w:ascii="Times New Roman" w:eastAsia="Times New Roman" w:hAnsi="Times New Roman" w:cs="Times New Roman"/>
          <w:sz w:val="28"/>
          <w:szCs w:val="28"/>
          <w:lang w:eastAsia="ru-RU"/>
        </w:rPr>
        <w:t>+N</w:t>
      </w:r>
      <w:r w:rsidR="00A45E50" w:rsidRPr="00A45E50">
        <w:rPr>
          <w:rFonts w:ascii="Times New Roman" w:eastAsia="Times New Roman" w:hAnsi="Times New Roman" w:cs="Times New Roman"/>
          <w:sz w:val="28"/>
          <w:szCs w:val="28"/>
          <w:vertAlign w:val="subscript"/>
          <w:lang w:eastAsia="ru-RU"/>
        </w:rPr>
        <w:t>15</w:t>
      </w:r>
      <w:r w:rsidR="00A45E50" w:rsidRPr="00A45E50">
        <w:rPr>
          <w:rFonts w:ascii="Times New Roman" w:eastAsia="Times New Roman" w:hAnsi="Times New Roman" w:cs="Times New Roman"/>
          <w:sz w:val="28"/>
          <w:szCs w:val="28"/>
          <w:lang w:eastAsia="ru-RU"/>
        </w:rPr>
        <w:t xml:space="preserve"> забезпечувало приріст 1,21 т/га, або 34,7 %. За таких співвідношень у </w:t>
      </w:r>
      <w:r w:rsidR="00A45E50">
        <w:rPr>
          <w:rFonts w:ascii="Times New Roman" w:eastAsia="Times New Roman" w:hAnsi="Times New Roman" w:cs="Times New Roman"/>
          <w:sz w:val="28"/>
          <w:szCs w:val="28"/>
          <w:lang w:eastAsia="ru-RU"/>
        </w:rPr>
        <w:t>В</w:t>
      </w:r>
      <w:r w:rsidR="00A45E50" w:rsidRPr="00A45E50">
        <w:rPr>
          <w:rFonts w:ascii="Times New Roman" w:eastAsia="Times New Roman" w:hAnsi="Times New Roman" w:cs="Times New Roman"/>
          <w:sz w:val="28"/>
          <w:szCs w:val="28"/>
          <w:lang w:eastAsia="ru-RU"/>
        </w:rPr>
        <w:t xml:space="preserve">исновках варто </w:t>
      </w:r>
      <w:r w:rsidR="00A45E50">
        <w:rPr>
          <w:rFonts w:ascii="Times New Roman" w:eastAsia="Times New Roman" w:hAnsi="Times New Roman" w:cs="Times New Roman"/>
          <w:sz w:val="28"/>
          <w:szCs w:val="28"/>
          <w:lang w:eastAsia="ru-RU"/>
        </w:rPr>
        <w:t>було б</w:t>
      </w:r>
      <w:r w:rsidR="00A45E50" w:rsidRPr="00A45E50">
        <w:rPr>
          <w:rFonts w:ascii="Times New Roman" w:eastAsia="Times New Roman" w:hAnsi="Times New Roman" w:cs="Times New Roman"/>
          <w:sz w:val="28"/>
          <w:szCs w:val="28"/>
          <w:lang w:eastAsia="ru-RU"/>
        </w:rPr>
        <w:t xml:space="preserve"> акцентувати, що основним чинником формування врожайності було мінеральне живлення, а бактеризація насіння мала додатковий, але значно </w:t>
      </w:r>
      <w:r w:rsidR="00A45E50">
        <w:rPr>
          <w:rFonts w:ascii="Times New Roman" w:eastAsia="Times New Roman" w:hAnsi="Times New Roman" w:cs="Times New Roman"/>
          <w:sz w:val="28"/>
          <w:szCs w:val="28"/>
          <w:lang w:eastAsia="ru-RU"/>
        </w:rPr>
        <w:t>нижчий</w:t>
      </w:r>
      <w:r w:rsidR="00A45E50" w:rsidRPr="00A45E50">
        <w:rPr>
          <w:rFonts w:ascii="Times New Roman" w:eastAsia="Times New Roman" w:hAnsi="Times New Roman" w:cs="Times New Roman"/>
          <w:sz w:val="28"/>
          <w:szCs w:val="28"/>
          <w:lang w:eastAsia="ru-RU"/>
        </w:rPr>
        <w:t xml:space="preserve"> ефект.</w:t>
      </w:r>
      <w:r w:rsidR="00A45E50">
        <w:rPr>
          <w:rFonts w:ascii="Times New Roman" w:eastAsia="Times New Roman" w:hAnsi="Times New Roman" w:cs="Times New Roman"/>
          <w:sz w:val="28"/>
          <w:szCs w:val="28"/>
          <w:lang w:eastAsia="ru-RU"/>
        </w:rPr>
        <w:t xml:space="preserve"> </w:t>
      </w:r>
    </w:p>
    <w:p w14:paraId="43FE7CCE" w14:textId="56B1623D" w:rsidR="00BF7E3F" w:rsidRDefault="00113B6D" w:rsidP="00B5153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F7E3F">
        <w:rPr>
          <w:rFonts w:ascii="Times New Roman" w:eastAsia="Times New Roman" w:hAnsi="Times New Roman" w:cs="Times New Roman"/>
          <w:sz w:val="28"/>
          <w:szCs w:val="28"/>
          <w:lang w:eastAsia="ru-RU"/>
        </w:rPr>
        <w:t xml:space="preserve">. </w:t>
      </w:r>
      <w:r w:rsidR="00A45E50" w:rsidRPr="00A45E50">
        <w:rPr>
          <w:rFonts w:ascii="Times New Roman" w:eastAsia="Times New Roman" w:hAnsi="Times New Roman" w:cs="Times New Roman"/>
          <w:sz w:val="28"/>
          <w:szCs w:val="28"/>
          <w:lang w:eastAsia="ru-RU"/>
        </w:rPr>
        <w:t xml:space="preserve">У таблиці 5.8 показано, що маса 1000 зерен практично не корелювала з урожайністю проса: r = </w:t>
      </w:r>
      <w:r w:rsidR="00A45E50">
        <w:rPr>
          <w:rFonts w:ascii="Times New Roman" w:eastAsia="Times New Roman" w:hAnsi="Times New Roman" w:cs="Times New Roman"/>
          <w:sz w:val="28"/>
          <w:szCs w:val="28"/>
          <w:lang w:eastAsia="ru-RU"/>
        </w:rPr>
        <w:t>-</w:t>
      </w:r>
      <w:r w:rsidR="00A45E50" w:rsidRPr="00A45E50">
        <w:rPr>
          <w:rFonts w:ascii="Times New Roman" w:eastAsia="Times New Roman" w:hAnsi="Times New Roman" w:cs="Times New Roman"/>
          <w:sz w:val="28"/>
          <w:szCs w:val="28"/>
          <w:lang w:eastAsia="ru-RU"/>
        </w:rPr>
        <w:t>0,008, d = 0,01 %. Водночас у тексті розділу маса 1000 зерен розглядається серед важливих структурних показників урожаю. Це потребує уточнення: у межах даного досліду врожайність визначалася передусім кількістю зерен у волоті, масою зерна з волоті та масою волоті, а не масою 1000 зерен</w:t>
      </w:r>
      <w:r w:rsidR="00AF3CC5" w:rsidRPr="00AF3CC5">
        <w:rPr>
          <w:rFonts w:ascii="Times New Roman" w:eastAsia="Times New Roman" w:hAnsi="Times New Roman" w:cs="Times New Roman"/>
          <w:sz w:val="28"/>
          <w:szCs w:val="28"/>
          <w:lang w:eastAsia="ru-RU"/>
        </w:rPr>
        <w:t>.</w:t>
      </w:r>
    </w:p>
    <w:p w14:paraId="3FF959DC" w14:textId="7907DCFE" w:rsidR="00204112" w:rsidRDefault="00113B6D" w:rsidP="0020411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F0BF0" w:rsidRPr="002F0BF0">
        <w:rPr>
          <w:rFonts w:ascii="Times New Roman" w:eastAsia="Times New Roman" w:hAnsi="Times New Roman" w:cs="Times New Roman"/>
          <w:sz w:val="28"/>
          <w:szCs w:val="28"/>
          <w:lang w:eastAsia="ru-RU"/>
        </w:rPr>
        <w:t>.</w:t>
      </w:r>
      <w:r w:rsidR="004404A1" w:rsidRPr="008B626E">
        <w:rPr>
          <w:rFonts w:ascii="Times New Roman" w:eastAsia="Times New Roman" w:hAnsi="Times New Roman" w:cs="Times New Roman"/>
          <w:sz w:val="28"/>
          <w:szCs w:val="28"/>
          <w:lang w:eastAsia="ru-RU"/>
        </w:rPr>
        <w:t xml:space="preserve"> </w:t>
      </w:r>
      <w:r w:rsidR="00204112" w:rsidRPr="008B626E">
        <w:rPr>
          <w:rFonts w:ascii="Times New Roman" w:eastAsia="Calibri" w:hAnsi="Times New Roman" w:cs="Times New Roman"/>
          <w:sz w:val="28"/>
          <w:szCs w:val="28"/>
        </w:rPr>
        <w:t>У розділі</w:t>
      </w:r>
      <w:r w:rsidR="00204112" w:rsidRPr="00862360">
        <w:rPr>
          <w:rFonts w:ascii="Times New Roman" w:eastAsia="Calibri" w:hAnsi="Times New Roman" w:cs="Times New Roman"/>
          <w:sz w:val="28"/>
          <w:szCs w:val="28"/>
        </w:rPr>
        <w:t xml:space="preserve"> </w:t>
      </w:r>
      <w:r>
        <w:rPr>
          <w:rFonts w:ascii="Times New Roman" w:eastAsia="Calibri" w:hAnsi="Times New Roman" w:cs="Times New Roman"/>
          <w:sz w:val="28"/>
          <w:szCs w:val="28"/>
        </w:rPr>
        <w:t>6</w:t>
      </w:r>
      <w:r w:rsidR="00204112" w:rsidRPr="00862360">
        <w:rPr>
          <w:rFonts w:ascii="Times New Roman" w:eastAsia="Calibri" w:hAnsi="Times New Roman" w:cs="Times New Roman"/>
          <w:sz w:val="28"/>
          <w:szCs w:val="28"/>
        </w:rPr>
        <w:t xml:space="preserve"> </w:t>
      </w:r>
      <w:r w:rsidR="00B57347" w:rsidRPr="00B57347">
        <w:rPr>
          <w:rFonts w:ascii="Times New Roman" w:eastAsia="Calibri" w:hAnsi="Times New Roman" w:cs="Times New Roman"/>
          <w:sz w:val="28"/>
          <w:szCs w:val="28"/>
        </w:rPr>
        <w:t>недостатньо чітко ві</w:t>
      </w:r>
      <w:r w:rsidR="00B57347">
        <w:rPr>
          <w:rFonts w:ascii="Times New Roman" w:eastAsia="Calibri" w:hAnsi="Times New Roman" w:cs="Times New Roman"/>
          <w:sz w:val="28"/>
          <w:szCs w:val="28"/>
        </w:rPr>
        <w:t>дображено</w:t>
      </w:r>
      <w:r w:rsidR="00B57347" w:rsidRPr="00B57347">
        <w:rPr>
          <w:rFonts w:ascii="Times New Roman" w:eastAsia="Calibri" w:hAnsi="Times New Roman" w:cs="Times New Roman"/>
          <w:sz w:val="28"/>
          <w:szCs w:val="28"/>
        </w:rPr>
        <w:t xml:space="preserve"> вплив окремих </w:t>
      </w:r>
      <w:r w:rsidR="00B57347">
        <w:rPr>
          <w:rFonts w:ascii="Times New Roman" w:eastAsia="Calibri" w:hAnsi="Times New Roman" w:cs="Times New Roman"/>
          <w:sz w:val="28"/>
          <w:szCs w:val="28"/>
        </w:rPr>
        <w:t>чинників</w:t>
      </w:r>
      <w:r w:rsidR="00B57347" w:rsidRPr="00B57347">
        <w:rPr>
          <w:rFonts w:ascii="Times New Roman" w:eastAsia="Calibri" w:hAnsi="Times New Roman" w:cs="Times New Roman"/>
          <w:sz w:val="28"/>
          <w:szCs w:val="28"/>
        </w:rPr>
        <w:t xml:space="preserve"> досліду. </w:t>
      </w:r>
      <w:r w:rsidR="00B57347">
        <w:rPr>
          <w:rFonts w:ascii="Times New Roman" w:eastAsia="Calibri" w:hAnsi="Times New Roman" w:cs="Times New Roman"/>
          <w:sz w:val="28"/>
          <w:szCs w:val="28"/>
        </w:rPr>
        <w:t>Схемою</w:t>
      </w:r>
      <w:r w:rsidR="00B57347" w:rsidRPr="00B57347">
        <w:rPr>
          <w:rFonts w:ascii="Times New Roman" w:eastAsia="Calibri" w:hAnsi="Times New Roman" w:cs="Times New Roman"/>
          <w:sz w:val="28"/>
          <w:szCs w:val="28"/>
        </w:rPr>
        <w:t xml:space="preserve"> досліду передбачено удобрення, передпосівне оброблення насіння </w:t>
      </w:r>
      <w:proofErr w:type="spellStart"/>
      <w:r w:rsidR="00B57347" w:rsidRPr="00B57347">
        <w:rPr>
          <w:rFonts w:ascii="Times New Roman" w:eastAsia="Calibri" w:hAnsi="Times New Roman" w:cs="Times New Roman"/>
          <w:sz w:val="28"/>
          <w:szCs w:val="28"/>
        </w:rPr>
        <w:t>Азограном</w:t>
      </w:r>
      <w:proofErr w:type="spellEnd"/>
      <w:r w:rsidR="00B57347" w:rsidRPr="00B57347">
        <w:rPr>
          <w:rFonts w:ascii="Times New Roman" w:eastAsia="Calibri" w:hAnsi="Times New Roman" w:cs="Times New Roman"/>
          <w:sz w:val="28"/>
          <w:szCs w:val="28"/>
        </w:rPr>
        <w:t xml:space="preserve"> </w:t>
      </w:r>
      <w:r w:rsidR="00B57347">
        <w:rPr>
          <w:rFonts w:ascii="Times New Roman" w:eastAsia="Calibri" w:hAnsi="Times New Roman" w:cs="Times New Roman"/>
          <w:sz w:val="28"/>
          <w:szCs w:val="28"/>
        </w:rPr>
        <w:t>й</w:t>
      </w:r>
      <w:r w:rsidR="00B57347" w:rsidRPr="00B57347">
        <w:rPr>
          <w:rFonts w:ascii="Times New Roman" w:eastAsia="Calibri" w:hAnsi="Times New Roman" w:cs="Times New Roman"/>
          <w:sz w:val="28"/>
          <w:szCs w:val="28"/>
        </w:rPr>
        <w:t xml:space="preserve"> позакореневе підживлення </w:t>
      </w:r>
      <w:proofErr w:type="spellStart"/>
      <w:r w:rsidR="00B57347" w:rsidRPr="00B57347">
        <w:rPr>
          <w:rFonts w:ascii="Times New Roman" w:eastAsia="Calibri" w:hAnsi="Times New Roman" w:cs="Times New Roman"/>
          <w:sz w:val="28"/>
          <w:szCs w:val="28"/>
        </w:rPr>
        <w:t>Браман</w:t>
      </w:r>
      <w:proofErr w:type="spellEnd"/>
      <w:r w:rsidR="00B57347" w:rsidRPr="00B57347">
        <w:rPr>
          <w:rFonts w:ascii="Times New Roman" w:eastAsia="Calibri" w:hAnsi="Times New Roman" w:cs="Times New Roman"/>
          <w:sz w:val="28"/>
          <w:szCs w:val="28"/>
        </w:rPr>
        <w:t xml:space="preserve"> </w:t>
      </w:r>
      <w:proofErr w:type="spellStart"/>
      <w:r w:rsidR="00B57347" w:rsidRPr="00B57347">
        <w:rPr>
          <w:rFonts w:ascii="Times New Roman" w:eastAsia="Calibri" w:hAnsi="Times New Roman" w:cs="Times New Roman"/>
          <w:sz w:val="28"/>
          <w:szCs w:val="28"/>
        </w:rPr>
        <w:t>мультикомплекс</w:t>
      </w:r>
      <w:proofErr w:type="spellEnd"/>
      <w:r w:rsidR="00B57347" w:rsidRPr="00B57347">
        <w:rPr>
          <w:rFonts w:ascii="Times New Roman" w:eastAsia="Calibri" w:hAnsi="Times New Roman" w:cs="Times New Roman"/>
          <w:sz w:val="28"/>
          <w:szCs w:val="28"/>
        </w:rPr>
        <w:t xml:space="preserve">, однак у </w:t>
      </w:r>
      <w:r w:rsidR="00B57347">
        <w:rPr>
          <w:rFonts w:ascii="Times New Roman" w:eastAsia="Calibri" w:hAnsi="Times New Roman" w:cs="Times New Roman"/>
          <w:sz w:val="28"/>
          <w:szCs w:val="28"/>
        </w:rPr>
        <w:t xml:space="preserve">зазначеному </w:t>
      </w:r>
      <w:r w:rsidR="00B57347" w:rsidRPr="00B57347">
        <w:rPr>
          <w:rFonts w:ascii="Times New Roman" w:eastAsia="Calibri" w:hAnsi="Times New Roman" w:cs="Times New Roman"/>
          <w:sz w:val="28"/>
          <w:szCs w:val="28"/>
        </w:rPr>
        <w:t xml:space="preserve">розділі основний аналіз подано переважно за варіантами удобрення. Вплив передпосівної бактеризації насіння на забезпечення рослин </w:t>
      </w:r>
      <w:proofErr w:type="spellStart"/>
      <w:r w:rsidR="00B57347" w:rsidRPr="00B57347">
        <w:rPr>
          <w:rFonts w:ascii="Times New Roman" w:eastAsia="Calibri" w:hAnsi="Times New Roman" w:cs="Times New Roman"/>
          <w:sz w:val="28"/>
          <w:szCs w:val="28"/>
        </w:rPr>
        <w:t>макро-</w:t>
      </w:r>
      <w:proofErr w:type="spellEnd"/>
      <w:r w:rsidR="00B57347" w:rsidRPr="00B57347">
        <w:rPr>
          <w:rFonts w:ascii="Times New Roman" w:eastAsia="Calibri" w:hAnsi="Times New Roman" w:cs="Times New Roman"/>
          <w:sz w:val="28"/>
          <w:szCs w:val="28"/>
        </w:rPr>
        <w:t xml:space="preserve"> </w:t>
      </w:r>
      <w:r w:rsidR="00B57347">
        <w:rPr>
          <w:rFonts w:ascii="Times New Roman" w:eastAsia="Calibri" w:hAnsi="Times New Roman" w:cs="Times New Roman"/>
          <w:sz w:val="28"/>
          <w:szCs w:val="28"/>
        </w:rPr>
        <w:t>й</w:t>
      </w:r>
      <w:r w:rsidR="00B57347" w:rsidRPr="00B57347">
        <w:rPr>
          <w:rFonts w:ascii="Times New Roman" w:eastAsia="Calibri" w:hAnsi="Times New Roman" w:cs="Times New Roman"/>
          <w:sz w:val="28"/>
          <w:szCs w:val="28"/>
        </w:rPr>
        <w:t xml:space="preserve"> мікроелементами розкрито значно слабше, хоча цей фактор є складовою загальної технології вирощування</w:t>
      </w:r>
      <w:r w:rsidR="00204112" w:rsidRPr="00862360">
        <w:rPr>
          <w:rFonts w:ascii="Times New Roman" w:eastAsia="Times New Roman" w:hAnsi="Times New Roman" w:cs="Times New Roman"/>
          <w:sz w:val="28"/>
          <w:szCs w:val="28"/>
          <w:lang w:eastAsia="ru-RU"/>
        </w:rPr>
        <w:t>.</w:t>
      </w:r>
    </w:p>
    <w:p w14:paraId="322EAC5D" w14:textId="20ACC0AA" w:rsidR="007C310A" w:rsidRDefault="00B57347" w:rsidP="004404A1">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7C310A">
        <w:rPr>
          <w:rFonts w:ascii="Times New Roman" w:eastAsia="Times New Roman" w:hAnsi="Times New Roman" w:cs="Times New Roman"/>
          <w:sz w:val="28"/>
          <w:szCs w:val="28"/>
          <w:lang w:eastAsia="ru-RU"/>
        </w:rPr>
        <w:t xml:space="preserve">. </w:t>
      </w:r>
      <w:r w:rsidRPr="00B57347">
        <w:rPr>
          <w:rFonts w:ascii="Times New Roman" w:eastAsia="Times New Roman" w:hAnsi="Times New Roman" w:cs="Times New Roman"/>
          <w:sz w:val="28"/>
          <w:szCs w:val="28"/>
          <w:lang w:eastAsia="ru-RU"/>
        </w:rPr>
        <w:t xml:space="preserve">У розділі </w:t>
      </w:r>
      <w:r>
        <w:rPr>
          <w:rFonts w:ascii="Times New Roman" w:eastAsia="Times New Roman" w:hAnsi="Times New Roman" w:cs="Times New Roman"/>
          <w:sz w:val="28"/>
          <w:szCs w:val="28"/>
          <w:lang w:eastAsia="ru-RU"/>
        </w:rPr>
        <w:t xml:space="preserve">6 </w:t>
      </w:r>
      <w:r w:rsidRPr="00B57347">
        <w:rPr>
          <w:rFonts w:ascii="Times New Roman" w:eastAsia="Times New Roman" w:hAnsi="Times New Roman" w:cs="Times New Roman"/>
          <w:sz w:val="28"/>
          <w:szCs w:val="28"/>
          <w:lang w:eastAsia="ru-RU"/>
        </w:rPr>
        <w:t xml:space="preserve">трапляються окремі редакційно-технічні неточності, які варто усунути для підвищення якості оформлення. Зокрема, у тексті є посилання на “рис. 5.4” у межах розділу 6, хоча йдеться про показники забезпечення рослин елементами живлення. Також у тексті вживається форма </w:t>
      </w:r>
      <w:r w:rsidRPr="00814425">
        <w:rPr>
          <w:rFonts w:ascii="Times New Roman" w:eastAsia="Times New Roman" w:hAnsi="Times New Roman" w:cs="Times New Roman"/>
          <w:sz w:val="28"/>
          <w:szCs w:val="28"/>
          <w:lang w:eastAsia="ru-RU"/>
        </w:rPr>
        <w:t>“</w:t>
      </w:r>
      <w:proofErr w:type="spellStart"/>
      <w:r w:rsidRPr="00814425">
        <w:rPr>
          <w:rFonts w:ascii="Times New Roman" w:eastAsia="Times New Roman" w:hAnsi="Times New Roman" w:cs="Times New Roman"/>
          <w:sz w:val="28"/>
          <w:szCs w:val="28"/>
          <w:lang w:eastAsia="ru-RU"/>
        </w:rPr>
        <w:t>Браман</w:t>
      </w:r>
      <w:proofErr w:type="spellEnd"/>
      <w:r w:rsidRPr="00814425">
        <w:rPr>
          <w:rFonts w:ascii="Times New Roman" w:eastAsia="Times New Roman" w:hAnsi="Times New Roman" w:cs="Times New Roman"/>
          <w:sz w:val="28"/>
          <w:szCs w:val="28"/>
          <w:lang w:eastAsia="ru-RU"/>
        </w:rPr>
        <w:t xml:space="preserve"> </w:t>
      </w:r>
      <w:proofErr w:type="spellStart"/>
      <w:r w:rsidRPr="00814425">
        <w:rPr>
          <w:rFonts w:ascii="Times New Roman" w:eastAsia="Times New Roman" w:hAnsi="Times New Roman" w:cs="Times New Roman"/>
          <w:sz w:val="28"/>
          <w:szCs w:val="28"/>
          <w:lang w:eastAsia="ru-RU"/>
        </w:rPr>
        <w:t>мультикоплекс</w:t>
      </w:r>
      <w:proofErr w:type="spellEnd"/>
      <w:r w:rsidRPr="00814425">
        <w:rPr>
          <w:rFonts w:ascii="Times New Roman" w:eastAsia="Times New Roman" w:hAnsi="Times New Roman" w:cs="Times New Roman"/>
          <w:sz w:val="28"/>
          <w:szCs w:val="28"/>
          <w:lang w:eastAsia="ru-RU"/>
        </w:rPr>
        <w:t>” замість “</w:t>
      </w:r>
      <w:proofErr w:type="spellStart"/>
      <w:r w:rsidRPr="00814425">
        <w:rPr>
          <w:rFonts w:ascii="Times New Roman" w:eastAsia="Times New Roman" w:hAnsi="Times New Roman" w:cs="Times New Roman"/>
          <w:sz w:val="28"/>
          <w:szCs w:val="28"/>
          <w:lang w:eastAsia="ru-RU"/>
        </w:rPr>
        <w:t>Браман</w:t>
      </w:r>
      <w:proofErr w:type="spellEnd"/>
      <w:r w:rsidRPr="00814425">
        <w:rPr>
          <w:rFonts w:ascii="Times New Roman" w:eastAsia="Times New Roman" w:hAnsi="Times New Roman" w:cs="Times New Roman"/>
          <w:sz w:val="28"/>
          <w:szCs w:val="28"/>
          <w:lang w:eastAsia="ru-RU"/>
        </w:rPr>
        <w:t xml:space="preserve"> </w:t>
      </w:r>
      <w:proofErr w:type="spellStart"/>
      <w:r w:rsidRPr="00814425">
        <w:rPr>
          <w:rFonts w:ascii="Times New Roman" w:eastAsia="Times New Roman" w:hAnsi="Times New Roman" w:cs="Times New Roman"/>
          <w:sz w:val="28"/>
          <w:szCs w:val="28"/>
          <w:lang w:eastAsia="ru-RU"/>
        </w:rPr>
        <w:t>мультикомплекс</w:t>
      </w:r>
      <w:proofErr w:type="spellEnd"/>
      <w:r w:rsidRPr="00814425">
        <w:rPr>
          <w:rFonts w:ascii="Times New Roman" w:eastAsia="Times New Roman" w:hAnsi="Times New Roman" w:cs="Times New Roman"/>
          <w:sz w:val="28"/>
          <w:szCs w:val="28"/>
          <w:lang w:eastAsia="ru-RU"/>
        </w:rPr>
        <w:t>”.</w:t>
      </w:r>
    </w:p>
    <w:p w14:paraId="79064633" w14:textId="77777777" w:rsidR="008D7E79" w:rsidRDefault="008D7E79" w:rsidP="00535C77">
      <w:pPr>
        <w:tabs>
          <w:tab w:val="left" w:pos="1080"/>
        </w:tabs>
        <w:spacing w:after="0" w:line="240" w:lineRule="auto"/>
        <w:ind w:firstLine="720"/>
        <w:jc w:val="both"/>
        <w:rPr>
          <w:rFonts w:ascii="Times New Roman" w:eastAsia="Times New Roman" w:hAnsi="Times New Roman" w:cs="Times New Roman"/>
          <w:b/>
          <w:bCs/>
          <w:sz w:val="28"/>
          <w:szCs w:val="28"/>
          <w:lang w:eastAsia="ru-RU"/>
        </w:rPr>
      </w:pPr>
    </w:p>
    <w:p w14:paraId="71095607" w14:textId="41FACC21" w:rsidR="00AF7D76" w:rsidRDefault="004404A1" w:rsidP="00535C77">
      <w:pPr>
        <w:tabs>
          <w:tab w:val="left" w:pos="1080"/>
        </w:tabs>
        <w:spacing w:after="0" w:line="240" w:lineRule="auto"/>
        <w:ind w:firstLine="720"/>
        <w:jc w:val="both"/>
        <w:rPr>
          <w:rFonts w:ascii="Times New Roman" w:eastAsia="Times New Roman" w:hAnsi="Times New Roman" w:cs="Times New Roman"/>
          <w:sz w:val="28"/>
          <w:szCs w:val="28"/>
          <w:lang w:eastAsia="ru-RU"/>
        </w:rPr>
      </w:pPr>
      <w:bookmarkStart w:id="0" w:name="_GoBack"/>
      <w:bookmarkEnd w:id="0"/>
      <w:r w:rsidRPr="004404A1">
        <w:rPr>
          <w:rFonts w:ascii="Times New Roman" w:eastAsia="Times New Roman" w:hAnsi="Times New Roman" w:cs="Times New Roman"/>
          <w:b/>
          <w:bCs/>
          <w:sz w:val="28"/>
          <w:szCs w:val="28"/>
          <w:lang w:eastAsia="ru-RU"/>
        </w:rPr>
        <w:t>9.</w:t>
      </w:r>
      <w:r w:rsidRPr="004404A1">
        <w:rPr>
          <w:rFonts w:ascii="Times New Roman" w:eastAsia="Times New Roman" w:hAnsi="Times New Roman" w:cs="Times New Roman"/>
          <w:sz w:val="28"/>
          <w:szCs w:val="28"/>
          <w:lang w:eastAsia="ru-RU"/>
        </w:rPr>
        <w:tab/>
      </w:r>
      <w:r w:rsidRPr="004404A1">
        <w:rPr>
          <w:rFonts w:ascii="Times New Roman" w:eastAsia="Times New Roman" w:hAnsi="Times New Roman" w:cs="Times New Roman"/>
          <w:b/>
          <w:bCs/>
          <w:sz w:val="28"/>
          <w:szCs w:val="28"/>
          <w:lang w:eastAsia="ru-RU"/>
        </w:rPr>
        <w:t>Загальний висновок</w:t>
      </w:r>
      <w:r w:rsidR="00535C77">
        <w:rPr>
          <w:rFonts w:ascii="Times New Roman" w:eastAsia="Times New Roman" w:hAnsi="Times New Roman" w:cs="Times New Roman"/>
          <w:b/>
          <w:bCs/>
          <w:sz w:val="28"/>
          <w:szCs w:val="28"/>
          <w:lang w:eastAsia="ru-RU"/>
        </w:rPr>
        <w:t xml:space="preserve">: </w:t>
      </w:r>
      <w:r w:rsidR="005F5D1F" w:rsidRPr="005F5D1F">
        <w:rPr>
          <w:rFonts w:ascii="Times New Roman" w:eastAsia="Times New Roman" w:hAnsi="Times New Roman" w:cs="Times New Roman"/>
          <w:sz w:val="28"/>
          <w:szCs w:val="28"/>
          <w:lang w:eastAsia="ru-RU"/>
        </w:rPr>
        <w:t xml:space="preserve">Дисертаційна робота </w:t>
      </w:r>
      <w:r w:rsidR="00535C77">
        <w:rPr>
          <w:rFonts w:ascii="Times New Roman" w:eastAsia="Times New Roman" w:hAnsi="Times New Roman" w:cs="Times New Roman"/>
          <w:sz w:val="28"/>
          <w:szCs w:val="28"/>
          <w:lang w:eastAsia="ru-RU"/>
        </w:rPr>
        <w:t>Гордієнка Миколи Віталійовича</w:t>
      </w:r>
      <w:r w:rsidR="005F5D1F" w:rsidRPr="005F5D1F">
        <w:rPr>
          <w:rFonts w:ascii="Times New Roman" w:eastAsia="Times New Roman" w:hAnsi="Times New Roman" w:cs="Times New Roman"/>
          <w:sz w:val="28"/>
          <w:szCs w:val="28"/>
          <w:lang w:eastAsia="ru-RU"/>
        </w:rPr>
        <w:t xml:space="preserve"> на тему «</w:t>
      </w:r>
      <w:r w:rsidR="00535C77" w:rsidRPr="00535C77">
        <w:rPr>
          <w:rFonts w:ascii="Times New Roman" w:eastAsia="Times New Roman" w:hAnsi="Times New Roman" w:cs="Times New Roman"/>
          <w:b/>
          <w:bCs/>
          <w:i/>
          <w:iCs/>
          <w:sz w:val="28"/>
          <w:szCs w:val="28"/>
          <w:lang w:eastAsia="ru-RU"/>
        </w:rPr>
        <w:t>Оптимізація процесів формування продуктивності проса у технології вирощування в Правобережному Лісостепу</w:t>
      </w:r>
      <w:r w:rsidR="005F5D1F" w:rsidRPr="005F5D1F">
        <w:rPr>
          <w:rFonts w:ascii="Times New Roman" w:eastAsia="Times New Roman" w:hAnsi="Times New Roman" w:cs="Times New Roman"/>
          <w:sz w:val="28"/>
          <w:szCs w:val="28"/>
          <w:lang w:eastAsia="ru-RU"/>
        </w:rPr>
        <w:t xml:space="preserve">», </w:t>
      </w:r>
      <w:r w:rsidR="005F5D1F">
        <w:rPr>
          <w:rFonts w:ascii="Times New Roman" w:eastAsia="Times New Roman" w:hAnsi="Times New Roman" w:cs="Times New Roman"/>
          <w:sz w:val="28"/>
          <w:szCs w:val="28"/>
          <w:lang w:eastAsia="ru-RU"/>
        </w:rPr>
        <w:t xml:space="preserve">яка </w:t>
      </w:r>
      <w:r w:rsidR="005F5D1F" w:rsidRPr="005F5D1F">
        <w:rPr>
          <w:rFonts w:ascii="Times New Roman" w:eastAsia="Times New Roman" w:hAnsi="Times New Roman" w:cs="Times New Roman"/>
          <w:sz w:val="28"/>
          <w:szCs w:val="28"/>
          <w:lang w:eastAsia="ru-RU"/>
        </w:rPr>
        <w:t>подана до захисту у спеціалізовану вчену раду на здобуття ступеня доктора філософії за галуззю знань 20 «Аграрні науки та продовольство»</w:t>
      </w:r>
      <w:r w:rsidR="005F5D1F">
        <w:rPr>
          <w:rFonts w:ascii="Times New Roman" w:eastAsia="Times New Roman" w:hAnsi="Times New Roman" w:cs="Times New Roman"/>
          <w:sz w:val="28"/>
          <w:szCs w:val="28"/>
          <w:lang w:eastAsia="ru-RU"/>
        </w:rPr>
        <w:t>,</w:t>
      </w:r>
      <w:r w:rsidR="005F5D1F" w:rsidRPr="005F5D1F">
        <w:rPr>
          <w:rFonts w:ascii="Times New Roman" w:eastAsia="Times New Roman" w:hAnsi="Times New Roman" w:cs="Times New Roman"/>
          <w:sz w:val="28"/>
          <w:szCs w:val="28"/>
          <w:lang w:eastAsia="ru-RU"/>
        </w:rPr>
        <w:t xml:space="preserve"> спеціальністю 201 «Агрономія», за рівнем актуальності, науково-теоретичного опрацювання, обґрунтованістю основних положень </w:t>
      </w:r>
      <w:r w:rsidR="005F5D1F">
        <w:rPr>
          <w:rFonts w:ascii="Times New Roman" w:eastAsia="Times New Roman" w:hAnsi="Times New Roman" w:cs="Times New Roman"/>
          <w:sz w:val="28"/>
          <w:szCs w:val="28"/>
          <w:lang w:eastAsia="ru-RU"/>
        </w:rPr>
        <w:t>й</w:t>
      </w:r>
      <w:r w:rsidR="005F5D1F" w:rsidRPr="005F5D1F">
        <w:rPr>
          <w:rFonts w:ascii="Times New Roman" w:eastAsia="Times New Roman" w:hAnsi="Times New Roman" w:cs="Times New Roman"/>
          <w:sz w:val="28"/>
          <w:szCs w:val="28"/>
          <w:lang w:eastAsia="ru-RU"/>
        </w:rPr>
        <w:t xml:space="preserve"> результатів, їх апробацією та публікацією у фахових виданнях, новизною постановки завдань </w:t>
      </w:r>
      <w:r w:rsidR="005F5D1F">
        <w:rPr>
          <w:rFonts w:ascii="Times New Roman" w:eastAsia="Times New Roman" w:hAnsi="Times New Roman" w:cs="Times New Roman"/>
          <w:sz w:val="28"/>
          <w:szCs w:val="28"/>
          <w:lang w:eastAsia="ru-RU"/>
        </w:rPr>
        <w:t>та</w:t>
      </w:r>
      <w:r w:rsidR="005F5D1F" w:rsidRPr="005F5D1F">
        <w:rPr>
          <w:rFonts w:ascii="Times New Roman" w:eastAsia="Times New Roman" w:hAnsi="Times New Roman" w:cs="Times New Roman"/>
          <w:sz w:val="28"/>
          <w:szCs w:val="28"/>
          <w:lang w:eastAsia="ru-RU"/>
        </w:rPr>
        <w:t xml:space="preserve"> практичним </w:t>
      </w:r>
      <w:r w:rsidR="005F5D1F" w:rsidRPr="005F5D1F">
        <w:rPr>
          <w:rFonts w:ascii="Times New Roman" w:eastAsia="Times New Roman" w:hAnsi="Times New Roman" w:cs="Times New Roman"/>
          <w:sz w:val="28"/>
          <w:szCs w:val="28"/>
          <w:lang w:eastAsia="ru-RU"/>
        </w:rPr>
        <w:lastRenderedPageBreak/>
        <w:t>значенням відповідає вимогам наказу МОН України № 40 від 12 січня 2017 року «Про затвердження вимог до оформлення дисертації» та постанови Кабінету Міністрів України від 12 січня 2022 р. № 44 «Про затвердження Порядку присудження ступеня доктора філософії…» (зі змінами, внесеними постановою КМУ № 341 від 21.03.2022).</w:t>
      </w:r>
    </w:p>
    <w:p w14:paraId="539C3608" w14:textId="77777777" w:rsidR="00AF7D76" w:rsidRDefault="00AF7D76" w:rsidP="004404A1">
      <w:pPr>
        <w:spacing w:after="0" w:line="240" w:lineRule="auto"/>
        <w:ind w:firstLine="720"/>
        <w:jc w:val="both"/>
        <w:rPr>
          <w:rFonts w:ascii="Times New Roman" w:eastAsia="Times New Roman" w:hAnsi="Times New Roman" w:cs="Times New Roman"/>
          <w:sz w:val="28"/>
          <w:szCs w:val="28"/>
          <w:lang w:eastAsia="ru-RU"/>
        </w:rPr>
      </w:pPr>
    </w:p>
    <w:p w14:paraId="58673782" w14:textId="77777777" w:rsidR="005F5D1F" w:rsidRDefault="005F5D1F" w:rsidP="004404A1">
      <w:pPr>
        <w:spacing w:after="0" w:line="240" w:lineRule="auto"/>
        <w:ind w:firstLine="720"/>
        <w:jc w:val="both"/>
        <w:rPr>
          <w:rFonts w:ascii="Times New Roman" w:eastAsia="Times New Roman" w:hAnsi="Times New Roman" w:cs="Times New Roman"/>
          <w:sz w:val="28"/>
          <w:szCs w:val="28"/>
          <w:lang w:eastAsia="ru-RU"/>
        </w:rPr>
      </w:pPr>
    </w:p>
    <w:p w14:paraId="19A6D426" w14:textId="77777777" w:rsidR="00AF7D76" w:rsidRPr="00B63D4F" w:rsidRDefault="00AF7D76" w:rsidP="00AF7D76">
      <w:pPr>
        <w:spacing w:after="0" w:line="322" w:lineRule="exact"/>
        <w:jc w:val="both"/>
        <w:rPr>
          <w:rFonts w:ascii="Times New Roman" w:eastAsia="Arial Unicode MS" w:hAnsi="Times New Roman" w:cs="Times New Roman"/>
          <w:b/>
          <w:color w:val="000000"/>
          <w:sz w:val="28"/>
          <w:szCs w:val="28"/>
          <w:lang w:val="uk" w:eastAsia="ru-RU"/>
        </w:rPr>
      </w:pPr>
      <w:r w:rsidRPr="00B63D4F">
        <w:rPr>
          <w:rFonts w:ascii="Times New Roman" w:eastAsia="Arial Unicode MS" w:hAnsi="Times New Roman" w:cs="Times New Roman"/>
          <w:b/>
          <w:color w:val="000000"/>
          <w:sz w:val="28"/>
          <w:szCs w:val="28"/>
          <w:lang w:val="uk" w:eastAsia="ru-RU"/>
        </w:rPr>
        <w:t>Офіційний опонент</w:t>
      </w:r>
    </w:p>
    <w:p w14:paraId="302568FB" w14:textId="77777777" w:rsidR="00AF7D76" w:rsidRDefault="00AF7D76" w:rsidP="00AF7D76">
      <w:pPr>
        <w:spacing w:after="0" w:line="322" w:lineRule="exact"/>
        <w:jc w:val="both"/>
        <w:rPr>
          <w:rFonts w:ascii="Times New Roman" w:eastAsia="Calibri" w:hAnsi="Times New Roman" w:cs="Times New Roman"/>
          <w:sz w:val="28"/>
          <w:szCs w:val="28"/>
          <w:lang w:val="uk"/>
        </w:rPr>
      </w:pPr>
      <w:r w:rsidRPr="00B63D4F">
        <w:rPr>
          <w:rFonts w:ascii="Times New Roman" w:eastAsia="Calibri" w:hAnsi="Times New Roman" w:cs="Times New Roman"/>
          <w:sz w:val="28"/>
          <w:szCs w:val="28"/>
          <w:lang w:val="uk"/>
        </w:rPr>
        <w:t>доктор сільськогосподарських наук,</w:t>
      </w:r>
    </w:p>
    <w:p w14:paraId="5D57C269" w14:textId="77777777" w:rsidR="00535C77" w:rsidRDefault="00AF7D76" w:rsidP="00535C77">
      <w:pPr>
        <w:spacing w:after="0" w:line="322" w:lineRule="exact"/>
        <w:jc w:val="both"/>
        <w:rPr>
          <w:rFonts w:ascii="Times New Roman" w:eastAsia="Calibri" w:hAnsi="Times New Roman" w:cs="Times New Roman"/>
          <w:sz w:val="28"/>
          <w:szCs w:val="28"/>
        </w:rPr>
      </w:pPr>
      <w:r w:rsidRPr="00B63D4F">
        <w:rPr>
          <w:rFonts w:ascii="Times New Roman" w:eastAsia="Calibri" w:hAnsi="Times New Roman" w:cs="Times New Roman"/>
          <w:sz w:val="28"/>
          <w:szCs w:val="28"/>
          <w:lang w:val="uk"/>
        </w:rPr>
        <w:t>професор,</w:t>
      </w:r>
      <w:r w:rsidRPr="00B63D4F">
        <w:rPr>
          <w:rFonts w:ascii="Times New Roman" w:eastAsia="Calibri" w:hAnsi="Times New Roman" w:cs="Times New Roman"/>
          <w:sz w:val="28"/>
          <w:szCs w:val="28"/>
        </w:rPr>
        <w:t xml:space="preserve"> </w:t>
      </w:r>
      <w:r w:rsidR="00535C77">
        <w:rPr>
          <w:rFonts w:ascii="Times New Roman" w:eastAsia="Calibri" w:hAnsi="Times New Roman" w:cs="Times New Roman"/>
          <w:sz w:val="28"/>
          <w:szCs w:val="28"/>
        </w:rPr>
        <w:t>декан агробіотехнологічного</w:t>
      </w:r>
    </w:p>
    <w:p w14:paraId="1A4F4933" w14:textId="5634331B" w:rsidR="00AF7D76" w:rsidRDefault="00535C77" w:rsidP="00535C77">
      <w:pPr>
        <w:spacing w:after="0" w:line="322"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факультету</w:t>
      </w:r>
      <w:r w:rsidR="00AF7D76" w:rsidRPr="00B63D4F">
        <w:rPr>
          <w:rFonts w:ascii="Times New Roman" w:eastAsia="Calibri" w:hAnsi="Times New Roman" w:cs="Times New Roman"/>
          <w:sz w:val="28"/>
          <w:szCs w:val="28"/>
        </w:rPr>
        <w:t xml:space="preserve"> Білоцерківського </w:t>
      </w:r>
    </w:p>
    <w:p w14:paraId="6EB7DD00" w14:textId="617FB5BD" w:rsidR="00AF7D76" w:rsidRDefault="00AF7D76" w:rsidP="00AF7D76">
      <w:pPr>
        <w:spacing w:after="0" w:line="322" w:lineRule="exact"/>
        <w:jc w:val="both"/>
        <w:rPr>
          <w:rFonts w:ascii="Times New Roman" w:eastAsia="Calibri" w:hAnsi="Times New Roman" w:cs="Times New Roman"/>
          <w:b/>
          <w:sz w:val="28"/>
          <w:szCs w:val="28"/>
        </w:rPr>
      </w:pPr>
      <w:r w:rsidRPr="00B63D4F">
        <w:rPr>
          <w:rFonts w:ascii="Times New Roman" w:eastAsia="Calibri" w:hAnsi="Times New Roman" w:cs="Times New Roman"/>
          <w:sz w:val="28"/>
          <w:szCs w:val="28"/>
        </w:rPr>
        <w:t>національного аграрного університет</w:t>
      </w:r>
      <w:r>
        <w:rPr>
          <w:rFonts w:ascii="Times New Roman" w:eastAsia="Calibri" w:hAnsi="Times New Roman" w:cs="Times New Roman"/>
          <w:sz w:val="28"/>
          <w:szCs w:val="28"/>
        </w:rPr>
        <w:t xml:space="preserve">у             </w:t>
      </w:r>
      <w:r w:rsidR="00B96D0B">
        <w:rPr>
          <w:rFonts w:ascii="Times New Roman" w:eastAsia="Calibri" w:hAnsi="Times New Roman" w:cs="Times New Roman"/>
          <w:sz w:val="28"/>
          <w:szCs w:val="28"/>
        </w:rPr>
        <w:t xml:space="preserve">  _________</w:t>
      </w:r>
      <w:r w:rsidR="0025419C">
        <w:rPr>
          <w:rFonts w:ascii="Times New Roman" w:eastAsia="Calibri" w:hAnsi="Times New Roman" w:cs="Times New Roman"/>
          <w:sz w:val="28"/>
          <w:szCs w:val="28"/>
        </w:rPr>
        <w:t xml:space="preserve">          </w:t>
      </w:r>
      <w:r w:rsidRPr="00B63D4F">
        <w:rPr>
          <w:rFonts w:ascii="Times New Roman" w:eastAsia="Calibri" w:hAnsi="Times New Roman" w:cs="Times New Roman"/>
          <w:b/>
          <w:sz w:val="28"/>
          <w:szCs w:val="28"/>
        </w:rPr>
        <w:t>Леся КАРПУК</w:t>
      </w:r>
    </w:p>
    <w:p w14:paraId="380AE82D" w14:textId="656EC846" w:rsidR="00B96D0B" w:rsidRPr="00B96D0B" w:rsidRDefault="00B96D0B" w:rsidP="00B96D0B">
      <w:pPr>
        <w:tabs>
          <w:tab w:val="left" w:pos="6096"/>
        </w:tabs>
        <w:spacing w:after="0" w:line="322" w:lineRule="exact"/>
        <w:jc w:val="both"/>
        <w:rPr>
          <w:rFonts w:ascii="Times New Roman" w:eastAsia="Calibri" w:hAnsi="Times New Roman" w:cs="Times New Roman"/>
          <w:bCs/>
          <w:i/>
          <w:iCs/>
          <w:sz w:val="24"/>
          <w:szCs w:val="24"/>
        </w:rPr>
      </w:pPr>
      <w:r>
        <w:rPr>
          <w:rFonts w:ascii="Times New Roman" w:eastAsia="Calibri" w:hAnsi="Times New Roman" w:cs="Times New Roman"/>
          <w:b/>
          <w:sz w:val="28"/>
          <w:szCs w:val="28"/>
        </w:rPr>
        <w:t xml:space="preserve">                                                                                  </w:t>
      </w:r>
      <w:r w:rsidRPr="00B96D0B">
        <w:rPr>
          <w:rFonts w:ascii="Times New Roman" w:eastAsia="Calibri" w:hAnsi="Times New Roman" w:cs="Times New Roman"/>
          <w:bCs/>
          <w:i/>
          <w:iCs/>
          <w:sz w:val="24"/>
          <w:szCs w:val="24"/>
        </w:rPr>
        <w:t>(підпис)</w:t>
      </w:r>
    </w:p>
    <w:p w14:paraId="7F94A35D" w14:textId="77777777" w:rsidR="00B96D0B" w:rsidRDefault="00B96D0B" w:rsidP="00AF7D76">
      <w:pPr>
        <w:spacing w:after="0" w:line="322" w:lineRule="exact"/>
        <w:jc w:val="both"/>
        <w:rPr>
          <w:rFonts w:ascii="Times New Roman" w:eastAsia="Calibri" w:hAnsi="Times New Roman" w:cs="Times New Roman"/>
          <w:b/>
          <w:sz w:val="28"/>
          <w:szCs w:val="28"/>
        </w:rPr>
      </w:pPr>
    </w:p>
    <w:p w14:paraId="42C8D705" w14:textId="3B20138A" w:rsidR="00B96D0B" w:rsidRPr="007257CE" w:rsidRDefault="00B96D0B" w:rsidP="00B96D0B">
      <w:pPr>
        <w:spacing w:after="0" w:line="240" w:lineRule="auto"/>
        <w:ind w:firstLine="6"/>
        <w:rPr>
          <w:rFonts w:ascii="Times New Roman" w:hAnsi="Times New Roman" w:cs="Times New Roman"/>
          <w:sz w:val="28"/>
          <w:lang w:eastAsia="uk-UA"/>
        </w:rPr>
      </w:pPr>
      <w:r w:rsidRPr="007257CE">
        <w:rPr>
          <w:rFonts w:ascii="Times New Roman" w:hAnsi="Times New Roman" w:cs="Times New Roman"/>
          <w:sz w:val="28"/>
          <w:lang w:eastAsia="uk-UA"/>
        </w:rPr>
        <w:t xml:space="preserve">Підпис </w:t>
      </w:r>
      <w:r>
        <w:rPr>
          <w:rFonts w:ascii="Times New Roman" w:hAnsi="Times New Roman" w:cs="Times New Roman"/>
          <w:sz w:val="28"/>
          <w:lang w:eastAsia="uk-UA"/>
        </w:rPr>
        <w:t>Лесі Карпук</w:t>
      </w:r>
      <w:r w:rsidRPr="007257CE">
        <w:rPr>
          <w:rFonts w:ascii="Times New Roman" w:hAnsi="Times New Roman" w:cs="Times New Roman"/>
          <w:sz w:val="28"/>
          <w:lang w:eastAsia="uk-UA"/>
        </w:rPr>
        <w:t xml:space="preserve"> засвідчую: </w:t>
      </w:r>
    </w:p>
    <w:p w14:paraId="2DEDA5AC" w14:textId="77777777" w:rsidR="00B96D0B" w:rsidRPr="007257CE" w:rsidRDefault="00B96D0B" w:rsidP="00B96D0B">
      <w:pPr>
        <w:spacing w:after="0" w:line="240" w:lineRule="auto"/>
        <w:ind w:firstLine="6"/>
        <w:rPr>
          <w:rFonts w:ascii="Times New Roman" w:hAnsi="Times New Roman" w:cs="Times New Roman"/>
          <w:sz w:val="28"/>
          <w:szCs w:val="28"/>
          <w:lang w:eastAsia="uk-UA"/>
        </w:rPr>
      </w:pPr>
      <w:r w:rsidRPr="007257CE">
        <w:rPr>
          <w:rFonts w:ascii="Times New Roman" w:hAnsi="Times New Roman" w:cs="Times New Roman"/>
          <w:sz w:val="28"/>
          <w:szCs w:val="28"/>
          <w:lang w:eastAsia="uk-UA"/>
        </w:rPr>
        <w:t>Начальник відділу документообігу і</w:t>
      </w:r>
    </w:p>
    <w:p w14:paraId="10F97C92" w14:textId="77777777" w:rsidR="00B96D0B" w:rsidRPr="007257CE" w:rsidRDefault="00B96D0B" w:rsidP="00B96D0B">
      <w:pPr>
        <w:spacing w:after="0" w:line="240" w:lineRule="auto"/>
        <w:ind w:firstLine="6"/>
        <w:rPr>
          <w:rFonts w:ascii="Times New Roman" w:hAnsi="Times New Roman" w:cs="Times New Roman"/>
          <w:color w:val="000000"/>
          <w:sz w:val="28"/>
        </w:rPr>
      </w:pPr>
      <w:r w:rsidRPr="007257CE">
        <w:rPr>
          <w:rFonts w:ascii="Times New Roman" w:hAnsi="Times New Roman" w:cs="Times New Roman"/>
          <w:sz w:val="28"/>
          <w:szCs w:val="28"/>
          <w:lang w:eastAsia="uk-UA"/>
        </w:rPr>
        <w:t xml:space="preserve">кадрового забезпечення  </w:t>
      </w:r>
      <w:r w:rsidRPr="007257CE">
        <w:rPr>
          <w:rFonts w:ascii="Times New Roman" w:hAnsi="Times New Roman" w:cs="Times New Roman"/>
          <w:color w:val="000000"/>
          <w:sz w:val="28"/>
        </w:rPr>
        <w:t>Білоцерківського</w:t>
      </w:r>
    </w:p>
    <w:p w14:paraId="4E2CB2A6" w14:textId="22109F1F" w:rsidR="00B96D0B" w:rsidRPr="007257CE" w:rsidRDefault="00B96D0B" w:rsidP="00B96D0B">
      <w:pPr>
        <w:spacing w:after="0" w:line="240" w:lineRule="auto"/>
        <w:ind w:right="-472" w:firstLine="6"/>
        <w:rPr>
          <w:rFonts w:ascii="Times New Roman" w:hAnsi="Times New Roman" w:cs="Times New Roman"/>
          <w:sz w:val="28"/>
          <w:szCs w:val="28"/>
          <w:lang w:eastAsia="uk-UA"/>
        </w:rPr>
      </w:pPr>
      <w:r w:rsidRPr="007257CE">
        <w:rPr>
          <w:rFonts w:ascii="Times New Roman" w:hAnsi="Times New Roman" w:cs="Times New Roman"/>
          <w:color w:val="000000"/>
          <w:sz w:val="28"/>
        </w:rPr>
        <w:t>національного аграрного університету</w:t>
      </w:r>
      <w:r w:rsidRPr="007257CE">
        <w:rPr>
          <w:rFonts w:ascii="Times New Roman" w:hAnsi="Times New Roman" w:cs="Times New Roman"/>
          <w:sz w:val="28"/>
          <w:szCs w:val="28"/>
          <w:lang w:eastAsia="uk-UA"/>
        </w:rPr>
        <w:t xml:space="preserve">   </w:t>
      </w:r>
      <w:r w:rsidRPr="007257CE">
        <w:rPr>
          <w:rFonts w:ascii="Times New Roman" w:hAnsi="Times New Roman" w:cs="Times New Roman"/>
          <w:sz w:val="28"/>
          <w:szCs w:val="28"/>
          <w:lang w:val="ru-RU" w:eastAsia="uk-UA"/>
        </w:rPr>
        <w:t xml:space="preserve">  </w:t>
      </w:r>
      <w:r w:rsidRPr="007257C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__________         </w:t>
      </w:r>
      <w:r w:rsidRPr="007257CE">
        <w:rPr>
          <w:rFonts w:ascii="Times New Roman" w:hAnsi="Times New Roman" w:cs="Times New Roman"/>
          <w:sz w:val="28"/>
          <w:szCs w:val="28"/>
          <w:lang w:eastAsia="uk-UA"/>
        </w:rPr>
        <w:t>Олена ЮРЧЕНКО</w:t>
      </w:r>
    </w:p>
    <w:p w14:paraId="23CE5A55" w14:textId="2C0C6FC5" w:rsidR="00B96D0B" w:rsidRPr="00E75E3E" w:rsidRDefault="00B96D0B" w:rsidP="00B96D0B">
      <w:pPr>
        <w:pStyle w:val="Default"/>
        <w:tabs>
          <w:tab w:val="left" w:pos="5760"/>
        </w:tabs>
        <w:spacing w:line="276" w:lineRule="auto"/>
        <w:ind w:right="-472"/>
        <w:jc w:val="both"/>
        <w:rPr>
          <w:i/>
          <w:iCs/>
        </w:rPr>
      </w:pPr>
      <w:r>
        <w:rPr>
          <w:sz w:val="28"/>
          <w:szCs w:val="28"/>
        </w:rPr>
        <w:tab/>
      </w:r>
      <w:r w:rsidRPr="00E75E3E">
        <w:rPr>
          <w:i/>
          <w:iCs/>
        </w:rPr>
        <w:t>(підпис)</w:t>
      </w:r>
    </w:p>
    <w:p w14:paraId="79AB7C34" w14:textId="77777777" w:rsidR="00B96D0B" w:rsidRPr="00B63D4F" w:rsidRDefault="00B96D0B" w:rsidP="00AF7D76">
      <w:pPr>
        <w:spacing w:after="0" w:line="322" w:lineRule="exact"/>
        <w:jc w:val="both"/>
        <w:rPr>
          <w:rFonts w:ascii="Times New Roman" w:eastAsia="Calibri" w:hAnsi="Times New Roman" w:cs="Times New Roman"/>
          <w:sz w:val="28"/>
          <w:szCs w:val="28"/>
          <w:lang w:val="uk"/>
        </w:rPr>
      </w:pPr>
    </w:p>
    <w:p w14:paraId="4B33B4AB" w14:textId="77777777" w:rsidR="00AF7D76" w:rsidRPr="00AF7D76" w:rsidRDefault="00AF7D76" w:rsidP="004404A1">
      <w:pPr>
        <w:spacing w:after="0" w:line="240" w:lineRule="auto"/>
        <w:ind w:firstLine="720"/>
        <w:jc w:val="both"/>
        <w:rPr>
          <w:rFonts w:ascii="Times New Roman" w:eastAsia="Times New Roman" w:hAnsi="Times New Roman" w:cs="Times New Roman"/>
          <w:sz w:val="28"/>
          <w:szCs w:val="28"/>
          <w:lang w:val="uk" w:eastAsia="ru-RU"/>
        </w:rPr>
      </w:pPr>
    </w:p>
    <w:p w14:paraId="6037038E" w14:textId="77777777" w:rsidR="004404A1" w:rsidRDefault="004404A1" w:rsidP="009A31B6">
      <w:pPr>
        <w:spacing w:after="0" w:line="240" w:lineRule="auto"/>
        <w:ind w:firstLine="720"/>
        <w:jc w:val="both"/>
        <w:rPr>
          <w:rFonts w:ascii="Times New Roman" w:eastAsia="Calibri" w:hAnsi="Times New Roman" w:cs="Times New Roman"/>
          <w:sz w:val="28"/>
          <w:szCs w:val="28"/>
        </w:rPr>
      </w:pPr>
    </w:p>
    <w:p w14:paraId="6815CE20" w14:textId="02265CEE" w:rsidR="00F12C76" w:rsidRDefault="00F12C76" w:rsidP="00200641">
      <w:pPr>
        <w:spacing w:after="0" w:line="240" w:lineRule="auto"/>
        <w:ind w:hanging="180"/>
        <w:jc w:val="both"/>
        <w:rPr>
          <w:noProof/>
        </w:rPr>
      </w:pPr>
    </w:p>
    <w:p w14:paraId="517DB822" w14:textId="1DAA1A73" w:rsidR="00200641" w:rsidRDefault="00200641" w:rsidP="00200641">
      <w:pPr>
        <w:spacing w:after="0" w:line="240" w:lineRule="auto"/>
        <w:ind w:hanging="180"/>
        <w:jc w:val="both"/>
      </w:pPr>
    </w:p>
    <w:sectPr w:rsidR="00200641" w:rsidSect="00805CE5">
      <w:pgSz w:w="11906" w:h="16838"/>
      <w:pgMar w:top="1134" w:right="92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94A64"/>
    <w:multiLevelType w:val="hybridMultilevel"/>
    <w:tmpl w:val="FBA45582"/>
    <w:lvl w:ilvl="0" w:tplc="5B02B926">
      <w:start w:val="4"/>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B6"/>
    <w:rsid w:val="00113B6D"/>
    <w:rsid w:val="0018137E"/>
    <w:rsid w:val="001F2832"/>
    <w:rsid w:val="00200641"/>
    <w:rsid w:val="00204112"/>
    <w:rsid w:val="00205EF7"/>
    <w:rsid w:val="002255D0"/>
    <w:rsid w:val="0024468A"/>
    <w:rsid w:val="00253F64"/>
    <w:rsid w:val="0025419C"/>
    <w:rsid w:val="002708CA"/>
    <w:rsid w:val="002A6E87"/>
    <w:rsid w:val="002C6D73"/>
    <w:rsid w:val="002D7B73"/>
    <w:rsid w:val="002F0BF0"/>
    <w:rsid w:val="00316669"/>
    <w:rsid w:val="0032628D"/>
    <w:rsid w:val="003C2D66"/>
    <w:rsid w:val="004404A1"/>
    <w:rsid w:val="00491BA1"/>
    <w:rsid w:val="004925BB"/>
    <w:rsid w:val="004E1F8D"/>
    <w:rsid w:val="004E2085"/>
    <w:rsid w:val="004E3D73"/>
    <w:rsid w:val="00535C77"/>
    <w:rsid w:val="005F0DB4"/>
    <w:rsid w:val="005F5D1F"/>
    <w:rsid w:val="006C0B77"/>
    <w:rsid w:val="00707873"/>
    <w:rsid w:val="00721C72"/>
    <w:rsid w:val="00764931"/>
    <w:rsid w:val="007A275C"/>
    <w:rsid w:val="007C310A"/>
    <w:rsid w:val="00805CE5"/>
    <w:rsid w:val="00814425"/>
    <w:rsid w:val="008242FF"/>
    <w:rsid w:val="00862360"/>
    <w:rsid w:val="00870751"/>
    <w:rsid w:val="008B626E"/>
    <w:rsid w:val="008D772B"/>
    <w:rsid w:val="008D7E79"/>
    <w:rsid w:val="008E3716"/>
    <w:rsid w:val="00922C48"/>
    <w:rsid w:val="00926EE4"/>
    <w:rsid w:val="009816D1"/>
    <w:rsid w:val="0098662C"/>
    <w:rsid w:val="00986975"/>
    <w:rsid w:val="009A1D32"/>
    <w:rsid w:val="009A31B6"/>
    <w:rsid w:val="009C5BE6"/>
    <w:rsid w:val="009F4A2F"/>
    <w:rsid w:val="00A16DFD"/>
    <w:rsid w:val="00A23762"/>
    <w:rsid w:val="00A45E50"/>
    <w:rsid w:val="00A46872"/>
    <w:rsid w:val="00AF3CC5"/>
    <w:rsid w:val="00AF7D76"/>
    <w:rsid w:val="00B24726"/>
    <w:rsid w:val="00B43C62"/>
    <w:rsid w:val="00B51532"/>
    <w:rsid w:val="00B57347"/>
    <w:rsid w:val="00B855E4"/>
    <w:rsid w:val="00B915B7"/>
    <w:rsid w:val="00B96D0B"/>
    <w:rsid w:val="00BA3567"/>
    <w:rsid w:val="00BD75E3"/>
    <w:rsid w:val="00BE4BAE"/>
    <w:rsid w:val="00BF7E3F"/>
    <w:rsid w:val="00C30CE5"/>
    <w:rsid w:val="00C33A07"/>
    <w:rsid w:val="00CF485A"/>
    <w:rsid w:val="00D01E59"/>
    <w:rsid w:val="00D71186"/>
    <w:rsid w:val="00D9151D"/>
    <w:rsid w:val="00E9173D"/>
    <w:rsid w:val="00E93204"/>
    <w:rsid w:val="00EA59DF"/>
    <w:rsid w:val="00ED0E8E"/>
    <w:rsid w:val="00EE4070"/>
    <w:rsid w:val="00F12C76"/>
    <w:rsid w:val="00F83037"/>
    <w:rsid w:val="00FB1739"/>
    <w:rsid w:val="00FE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77"/>
    <w:rPr>
      <w:kern w:val="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1B6"/>
    <w:pPr>
      <w:ind w:left="720"/>
      <w:contextualSpacing/>
    </w:pPr>
  </w:style>
  <w:style w:type="character" w:customStyle="1" w:styleId="fontstyle01">
    <w:name w:val="fontstyle01"/>
    <w:basedOn w:val="a0"/>
    <w:rsid w:val="009A31B6"/>
    <w:rPr>
      <w:rFonts w:ascii="Times New Roman" w:hAnsi="Times New Roman" w:cs="Times New Roman" w:hint="default"/>
      <w:b w:val="0"/>
      <w:bCs w:val="0"/>
      <w:i w:val="0"/>
      <w:iCs w:val="0"/>
      <w:color w:val="000000"/>
      <w:sz w:val="28"/>
      <w:szCs w:val="28"/>
    </w:rPr>
  </w:style>
  <w:style w:type="paragraph" w:styleId="a4">
    <w:name w:val="Body Text"/>
    <w:basedOn w:val="a"/>
    <w:link w:val="a5"/>
    <w:uiPriority w:val="1"/>
    <w:qFormat/>
    <w:rsid w:val="00E93204"/>
    <w:pPr>
      <w:widowControl w:val="0"/>
      <w:autoSpaceDE w:val="0"/>
      <w:autoSpaceDN w:val="0"/>
      <w:spacing w:after="0" w:line="240" w:lineRule="auto"/>
      <w:ind w:left="142" w:right="104"/>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E93204"/>
    <w:rPr>
      <w:rFonts w:ascii="Times New Roman" w:eastAsia="Times New Roman" w:hAnsi="Times New Roman" w:cs="Times New Roman"/>
      <w:kern w:val="0"/>
      <w:sz w:val="28"/>
      <w:szCs w:val="28"/>
      <w:lang w:val="uk-UA"/>
      <w14:ligatures w14:val="none"/>
    </w:rPr>
  </w:style>
  <w:style w:type="paragraph" w:customStyle="1" w:styleId="Default">
    <w:name w:val="Default"/>
    <w:rsid w:val="00B96D0B"/>
    <w:pPr>
      <w:autoSpaceDE w:val="0"/>
      <w:autoSpaceDN w:val="0"/>
      <w:adjustRightInd w:val="0"/>
      <w:spacing w:after="0" w:line="240" w:lineRule="auto"/>
    </w:pPr>
    <w:rPr>
      <w:rFonts w:ascii="Times New Roman" w:hAnsi="Times New Roman" w:cs="Times New Roman"/>
      <w:color w:val="000000"/>
      <w:kern w:val="0"/>
      <w:sz w:val="24"/>
      <w:szCs w:val="24"/>
      <w:lang w:val="uk-UA"/>
    </w:rPr>
  </w:style>
  <w:style w:type="paragraph" w:styleId="a6">
    <w:name w:val="Normal (Web)"/>
    <w:basedOn w:val="a"/>
    <w:uiPriority w:val="99"/>
    <w:semiHidden/>
    <w:unhideWhenUsed/>
    <w:rsid w:val="009C5BE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77"/>
    <w:rPr>
      <w:kern w:val="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1B6"/>
    <w:pPr>
      <w:ind w:left="720"/>
      <w:contextualSpacing/>
    </w:pPr>
  </w:style>
  <w:style w:type="character" w:customStyle="1" w:styleId="fontstyle01">
    <w:name w:val="fontstyle01"/>
    <w:basedOn w:val="a0"/>
    <w:rsid w:val="009A31B6"/>
    <w:rPr>
      <w:rFonts w:ascii="Times New Roman" w:hAnsi="Times New Roman" w:cs="Times New Roman" w:hint="default"/>
      <w:b w:val="0"/>
      <w:bCs w:val="0"/>
      <w:i w:val="0"/>
      <w:iCs w:val="0"/>
      <w:color w:val="000000"/>
      <w:sz w:val="28"/>
      <w:szCs w:val="28"/>
    </w:rPr>
  </w:style>
  <w:style w:type="paragraph" w:styleId="a4">
    <w:name w:val="Body Text"/>
    <w:basedOn w:val="a"/>
    <w:link w:val="a5"/>
    <w:uiPriority w:val="1"/>
    <w:qFormat/>
    <w:rsid w:val="00E93204"/>
    <w:pPr>
      <w:widowControl w:val="0"/>
      <w:autoSpaceDE w:val="0"/>
      <w:autoSpaceDN w:val="0"/>
      <w:spacing w:after="0" w:line="240" w:lineRule="auto"/>
      <w:ind w:left="142" w:right="104"/>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E93204"/>
    <w:rPr>
      <w:rFonts w:ascii="Times New Roman" w:eastAsia="Times New Roman" w:hAnsi="Times New Roman" w:cs="Times New Roman"/>
      <w:kern w:val="0"/>
      <w:sz w:val="28"/>
      <w:szCs w:val="28"/>
      <w:lang w:val="uk-UA"/>
      <w14:ligatures w14:val="none"/>
    </w:rPr>
  </w:style>
  <w:style w:type="paragraph" w:customStyle="1" w:styleId="Default">
    <w:name w:val="Default"/>
    <w:rsid w:val="00B96D0B"/>
    <w:pPr>
      <w:autoSpaceDE w:val="0"/>
      <w:autoSpaceDN w:val="0"/>
      <w:adjustRightInd w:val="0"/>
      <w:spacing w:after="0" w:line="240" w:lineRule="auto"/>
    </w:pPr>
    <w:rPr>
      <w:rFonts w:ascii="Times New Roman" w:hAnsi="Times New Roman" w:cs="Times New Roman"/>
      <w:color w:val="000000"/>
      <w:kern w:val="0"/>
      <w:sz w:val="24"/>
      <w:szCs w:val="24"/>
      <w:lang w:val="uk-UA"/>
    </w:rPr>
  </w:style>
  <w:style w:type="paragraph" w:styleId="a6">
    <w:name w:val="Normal (Web)"/>
    <w:basedOn w:val="a"/>
    <w:uiPriority w:val="99"/>
    <w:semiHidden/>
    <w:unhideWhenUsed/>
    <w:rsid w:val="009C5B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2182">
      <w:bodyDiv w:val="1"/>
      <w:marLeft w:val="0"/>
      <w:marRight w:val="0"/>
      <w:marTop w:val="0"/>
      <w:marBottom w:val="0"/>
      <w:divBdr>
        <w:top w:val="none" w:sz="0" w:space="0" w:color="auto"/>
        <w:left w:val="none" w:sz="0" w:space="0" w:color="auto"/>
        <w:bottom w:val="none" w:sz="0" w:space="0" w:color="auto"/>
        <w:right w:val="none" w:sz="0" w:space="0" w:color="auto"/>
      </w:divBdr>
    </w:div>
    <w:div w:id="220598998">
      <w:bodyDiv w:val="1"/>
      <w:marLeft w:val="0"/>
      <w:marRight w:val="0"/>
      <w:marTop w:val="0"/>
      <w:marBottom w:val="0"/>
      <w:divBdr>
        <w:top w:val="none" w:sz="0" w:space="0" w:color="auto"/>
        <w:left w:val="none" w:sz="0" w:space="0" w:color="auto"/>
        <w:bottom w:val="none" w:sz="0" w:space="0" w:color="auto"/>
        <w:right w:val="none" w:sz="0" w:space="0" w:color="auto"/>
      </w:divBdr>
    </w:div>
    <w:div w:id="235869128">
      <w:bodyDiv w:val="1"/>
      <w:marLeft w:val="0"/>
      <w:marRight w:val="0"/>
      <w:marTop w:val="0"/>
      <w:marBottom w:val="0"/>
      <w:divBdr>
        <w:top w:val="none" w:sz="0" w:space="0" w:color="auto"/>
        <w:left w:val="none" w:sz="0" w:space="0" w:color="auto"/>
        <w:bottom w:val="none" w:sz="0" w:space="0" w:color="auto"/>
        <w:right w:val="none" w:sz="0" w:space="0" w:color="auto"/>
      </w:divBdr>
    </w:div>
    <w:div w:id="572282536">
      <w:bodyDiv w:val="1"/>
      <w:marLeft w:val="0"/>
      <w:marRight w:val="0"/>
      <w:marTop w:val="0"/>
      <w:marBottom w:val="0"/>
      <w:divBdr>
        <w:top w:val="none" w:sz="0" w:space="0" w:color="auto"/>
        <w:left w:val="none" w:sz="0" w:space="0" w:color="auto"/>
        <w:bottom w:val="none" w:sz="0" w:space="0" w:color="auto"/>
        <w:right w:val="none" w:sz="0" w:space="0" w:color="auto"/>
      </w:divBdr>
    </w:div>
    <w:div w:id="663050531">
      <w:bodyDiv w:val="1"/>
      <w:marLeft w:val="0"/>
      <w:marRight w:val="0"/>
      <w:marTop w:val="0"/>
      <w:marBottom w:val="0"/>
      <w:divBdr>
        <w:top w:val="none" w:sz="0" w:space="0" w:color="auto"/>
        <w:left w:val="none" w:sz="0" w:space="0" w:color="auto"/>
        <w:bottom w:val="none" w:sz="0" w:space="0" w:color="auto"/>
        <w:right w:val="none" w:sz="0" w:space="0" w:color="auto"/>
      </w:divBdr>
    </w:div>
    <w:div w:id="797845994">
      <w:bodyDiv w:val="1"/>
      <w:marLeft w:val="0"/>
      <w:marRight w:val="0"/>
      <w:marTop w:val="0"/>
      <w:marBottom w:val="0"/>
      <w:divBdr>
        <w:top w:val="none" w:sz="0" w:space="0" w:color="auto"/>
        <w:left w:val="none" w:sz="0" w:space="0" w:color="auto"/>
        <w:bottom w:val="none" w:sz="0" w:space="0" w:color="auto"/>
        <w:right w:val="none" w:sz="0" w:space="0" w:color="auto"/>
      </w:divBdr>
    </w:div>
    <w:div w:id="1038890300">
      <w:bodyDiv w:val="1"/>
      <w:marLeft w:val="0"/>
      <w:marRight w:val="0"/>
      <w:marTop w:val="0"/>
      <w:marBottom w:val="0"/>
      <w:divBdr>
        <w:top w:val="none" w:sz="0" w:space="0" w:color="auto"/>
        <w:left w:val="none" w:sz="0" w:space="0" w:color="auto"/>
        <w:bottom w:val="none" w:sz="0" w:space="0" w:color="auto"/>
        <w:right w:val="none" w:sz="0" w:space="0" w:color="auto"/>
      </w:divBdr>
    </w:div>
    <w:div w:id="1084499242">
      <w:bodyDiv w:val="1"/>
      <w:marLeft w:val="0"/>
      <w:marRight w:val="0"/>
      <w:marTop w:val="0"/>
      <w:marBottom w:val="0"/>
      <w:divBdr>
        <w:top w:val="none" w:sz="0" w:space="0" w:color="auto"/>
        <w:left w:val="none" w:sz="0" w:space="0" w:color="auto"/>
        <w:bottom w:val="none" w:sz="0" w:space="0" w:color="auto"/>
        <w:right w:val="none" w:sz="0" w:space="0" w:color="auto"/>
      </w:divBdr>
    </w:div>
    <w:div w:id="1369910679">
      <w:bodyDiv w:val="1"/>
      <w:marLeft w:val="0"/>
      <w:marRight w:val="0"/>
      <w:marTop w:val="0"/>
      <w:marBottom w:val="0"/>
      <w:divBdr>
        <w:top w:val="none" w:sz="0" w:space="0" w:color="auto"/>
        <w:left w:val="none" w:sz="0" w:space="0" w:color="auto"/>
        <w:bottom w:val="none" w:sz="0" w:space="0" w:color="auto"/>
        <w:right w:val="none" w:sz="0" w:space="0" w:color="auto"/>
      </w:divBdr>
    </w:div>
    <w:div w:id="1687977803">
      <w:bodyDiv w:val="1"/>
      <w:marLeft w:val="0"/>
      <w:marRight w:val="0"/>
      <w:marTop w:val="0"/>
      <w:marBottom w:val="0"/>
      <w:divBdr>
        <w:top w:val="none" w:sz="0" w:space="0" w:color="auto"/>
        <w:left w:val="none" w:sz="0" w:space="0" w:color="auto"/>
        <w:bottom w:val="none" w:sz="0" w:space="0" w:color="auto"/>
        <w:right w:val="none" w:sz="0" w:space="0" w:color="auto"/>
      </w:divBdr>
    </w:div>
    <w:div w:id="1815637290">
      <w:bodyDiv w:val="1"/>
      <w:marLeft w:val="0"/>
      <w:marRight w:val="0"/>
      <w:marTop w:val="0"/>
      <w:marBottom w:val="0"/>
      <w:divBdr>
        <w:top w:val="none" w:sz="0" w:space="0" w:color="auto"/>
        <w:left w:val="none" w:sz="0" w:space="0" w:color="auto"/>
        <w:bottom w:val="none" w:sz="0" w:space="0" w:color="auto"/>
        <w:right w:val="none" w:sz="0" w:space="0" w:color="auto"/>
      </w:divBdr>
    </w:div>
    <w:div w:id="1944411017">
      <w:bodyDiv w:val="1"/>
      <w:marLeft w:val="0"/>
      <w:marRight w:val="0"/>
      <w:marTop w:val="0"/>
      <w:marBottom w:val="0"/>
      <w:divBdr>
        <w:top w:val="none" w:sz="0" w:space="0" w:color="auto"/>
        <w:left w:val="none" w:sz="0" w:space="0" w:color="auto"/>
        <w:bottom w:val="none" w:sz="0" w:space="0" w:color="auto"/>
        <w:right w:val="none" w:sz="0" w:space="0" w:color="auto"/>
      </w:divBdr>
    </w:div>
    <w:div w:id="1978607431">
      <w:bodyDiv w:val="1"/>
      <w:marLeft w:val="0"/>
      <w:marRight w:val="0"/>
      <w:marTop w:val="0"/>
      <w:marBottom w:val="0"/>
      <w:divBdr>
        <w:top w:val="none" w:sz="0" w:space="0" w:color="auto"/>
        <w:left w:val="none" w:sz="0" w:space="0" w:color="auto"/>
        <w:bottom w:val="none" w:sz="0" w:space="0" w:color="auto"/>
        <w:right w:val="none" w:sz="0" w:space="0" w:color="auto"/>
      </w:divBdr>
    </w:div>
    <w:div w:id="2095928065">
      <w:bodyDiv w:val="1"/>
      <w:marLeft w:val="0"/>
      <w:marRight w:val="0"/>
      <w:marTop w:val="0"/>
      <w:marBottom w:val="0"/>
      <w:divBdr>
        <w:top w:val="none" w:sz="0" w:space="0" w:color="auto"/>
        <w:left w:val="none" w:sz="0" w:space="0" w:color="auto"/>
        <w:bottom w:val="none" w:sz="0" w:space="0" w:color="auto"/>
        <w:right w:val="none" w:sz="0" w:space="0" w:color="auto"/>
      </w:divBdr>
    </w:div>
    <w:div w:id="21060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9</Pages>
  <Words>15248</Words>
  <Characters>8692</Characters>
  <Application>Microsoft Office Word</Application>
  <DocSecurity>0</DocSecurity>
  <Lines>72</Lines>
  <Paragraphs>47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 Karpuk</dc:creator>
  <cp:keywords/>
  <dc:description/>
  <cp:lastModifiedBy>User</cp:lastModifiedBy>
  <cp:revision>21</cp:revision>
  <cp:lastPrinted>2024-01-12T11:41:00Z</cp:lastPrinted>
  <dcterms:created xsi:type="dcterms:W3CDTF">2023-11-25T20:46:00Z</dcterms:created>
  <dcterms:modified xsi:type="dcterms:W3CDTF">2026-07-12T07:36:00Z</dcterms:modified>
</cp:coreProperties>
</file>